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1ACD" w14:textId="4950BE9F" w:rsidR="00FB57F1" w:rsidRPr="007C6B4E" w:rsidRDefault="00891F25" w:rsidP="00691134">
      <w:pPr>
        <w:ind w:left="708" w:right="1982" w:hanging="708"/>
        <w:rPr>
          <w:rFonts w:ascii="Akkurat" w:hAnsi="Akkurat"/>
          <w:noProof/>
          <w:sz w:val="24"/>
          <w:szCs w:val="24"/>
          <w:lang w:eastAsia="de-DE"/>
        </w:rPr>
      </w:pPr>
      <w:r>
        <w:rPr>
          <w:rFonts w:ascii="Akkurat" w:hAnsi="Akkurat"/>
          <w:noProof/>
          <w:sz w:val="24"/>
          <w:szCs w:val="24"/>
          <w:lang w:eastAsia="de-DE"/>
        </w:rPr>
        <w:drawing>
          <wp:inline distT="0" distB="0" distL="0" distR="0" wp14:anchorId="39ADC0B7" wp14:editId="2DD8E9AE">
            <wp:extent cx="2328930" cy="494666"/>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6DABDA0D" w14:textId="77777777" w:rsidR="004333C1" w:rsidRPr="007C6B4E" w:rsidRDefault="004333C1" w:rsidP="004333C1">
      <w:pPr>
        <w:rPr>
          <w:rFonts w:ascii="Akkurat" w:hAnsi="Akkurat"/>
          <w:sz w:val="24"/>
          <w:szCs w:val="24"/>
        </w:rPr>
      </w:pPr>
      <w:r w:rsidRPr="007C6B4E">
        <w:rPr>
          <w:rFonts w:ascii="Akkurat" w:hAnsi="Akkurat"/>
          <w:noProof/>
          <w:sz w:val="24"/>
          <w:szCs w:val="24"/>
          <w:lang w:eastAsia="de-DE"/>
        </w:rPr>
        <mc:AlternateContent>
          <mc:Choice Requires="wps">
            <w:drawing>
              <wp:anchor distT="0" distB="0" distL="114300" distR="114300" simplePos="0" relativeHeight="251658240" behindDoc="0" locked="0" layoutInCell="0" allowOverlap="1" wp14:anchorId="462FF8DE" wp14:editId="396B379D">
                <wp:simplePos x="0" y="0"/>
                <wp:positionH relativeFrom="column">
                  <wp:posOffset>-69850</wp:posOffset>
                </wp:positionH>
                <wp:positionV relativeFrom="paragraph">
                  <wp:posOffset>212725</wp:posOffset>
                </wp:positionV>
                <wp:extent cx="6673850" cy="1036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2C52C" w14:textId="57474215" w:rsidR="00BE5509" w:rsidRDefault="00BE5509" w:rsidP="00B3328E">
                            <w:pPr>
                              <w:spacing w:after="0" w:line="240" w:lineRule="auto"/>
                              <w:rPr>
                                <w:rFonts w:ascii="Simple" w:hAnsi="Simple"/>
                                <w:sz w:val="16"/>
                                <w:szCs w:val="16"/>
                              </w:rPr>
                            </w:pPr>
                            <w:r w:rsidRPr="008D6AB8">
                              <w:rPr>
                                <w:rFonts w:ascii="Simple" w:hAnsi="Simple"/>
                                <w:sz w:val="14"/>
                                <w:szCs w:val="14"/>
                              </w:rPr>
                              <w:t xml:space="preserve">Archäologische Staatssammlung </w:t>
                            </w:r>
                            <w:r w:rsidR="006B6C16">
                              <w:rPr>
                                <w:rFonts w:ascii="Simple" w:hAnsi="Simple"/>
                                <w:sz w:val="14"/>
                                <w:szCs w:val="14"/>
                              </w:rPr>
                              <w:t>Lerchenfeldstr. 2</w:t>
                            </w:r>
                            <w:r>
                              <w:rPr>
                                <w:rFonts w:ascii="Simple" w:hAnsi="Simple"/>
                                <w:sz w:val="14"/>
                                <w:szCs w:val="14"/>
                              </w:rPr>
                              <w:t xml:space="preserve"> 80538</w:t>
                            </w:r>
                            <w:r w:rsidRPr="008D6AB8">
                              <w:rPr>
                                <w:rFonts w:ascii="Simple" w:hAnsi="Simple"/>
                                <w:sz w:val="14"/>
                                <w:szCs w:val="14"/>
                              </w:rPr>
                              <w:t xml:space="preserve"> München</w:t>
                            </w:r>
                            <w:r>
                              <w:rPr>
                                <w:rFonts w:ascii="Simple" w:hAnsi="Simple"/>
                                <w:sz w:val="14"/>
                                <w:szCs w:val="14"/>
                              </w:rPr>
                              <w:t xml:space="preserve">              </w:t>
                            </w:r>
                            <w:r w:rsidR="00AC6127">
                              <w:rPr>
                                <w:rFonts w:ascii="Simple" w:hAnsi="Simple"/>
                                <w:sz w:val="14"/>
                                <w:szCs w:val="14"/>
                              </w:rPr>
                              <w:t xml:space="preserve">                      </w:t>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6B6C16">
                              <w:rPr>
                                <w:rFonts w:ascii="Simple" w:hAnsi="Simple"/>
                                <w:sz w:val="14"/>
                                <w:szCs w:val="14"/>
                              </w:rPr>
                              <w:t xml:space="preserve"> </w:t>
                            </w:r>
                            <w:r w:rsidR="006B6C16">
                              <w:rPr>
                                <w:rFonts w:ascii="Simple" w:hAnsi="Simple"/>
                                <w:sz w:val="16"/>
                                <w:szCs w:val="16"/>
                              </w:rPr>
                              <w:t>Lerchenfeldstr. 2</w:t>
                            </w:r>
                          </w:p>
                          <w:p w14:paraId="46D2EDBB" w14:textId="505FC66D"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t xml:space="preserve"> </w:t>
                            </w:r>
                            <w:r>
                              <w:rPr>
                                <w:rFonts w:ascii="Simple" w:hAnsi="Simple"/>
                                <w:sz w:val="16"/>
                                <w:szCs w:val="16"/>
                              </w:rPr>
                              <w:t>80538 München</w:t>
                            </w:r>
                          </w:p>
                          <w:p w14:paraId="24F6FEBB" w14:textId="2369C476"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T +49 (0)89 12599691-43</w:t>
                            </w:r>
                            <w:r>
                              <w:rPr>
                                <w:rFonts w:ascii="Simple" w:hAnsi="Simple"/>
                                <w:sz w:val="16"/>
                                <w:szCs w:val="16"/>
                              </w:rPr>
                              <w:t xml:space="preserve">  </w:t>
                            </w:r>
                            <w:r w:rsidR="00891F25">
                              <w:rPr>
                                <w:rFonts w:ascii="Simple" w:hAnsi="Simple"/>
                                <w:sz w:val="16"/>
                                <w:szCs w:val="16"/>
                              </w:rPr>
                              <w:t xml:space="preserve"> </w:t>
                            </w:r>
                          </w:p>
                          <w:p w14:paraId="32971B5C" w14:textId="1D4FE8E8" w:rsidR="00BE5509" w:rsidRDefault="00BE5509" w:rsidP="00B3328E">
                            <w:pPr>
                              <w:spacing w:after="0" w:line="240" w:lineRule="auto"/>
                              <w:rPr>
                                <w:rFonts w:ascii="Simple" w:hAnsi="Simple"/>
                                <w:sz w:val="16"/>
                                <w:szCs w:val="16"/>
                              </w:rPr>
                            </w:pPr>
                            <w:r>
                              <w:rPr>
                                <w:rFonts w:ascii="Simple" w:hAnsi="Simple"/>
                                <w:sz w:val="16"/>
                                <w:szCs w:val="16"/>
                              </w:rPr>
                              <w:t xml:space="preserve">                                                          </w:t>
                            </w:r>
                            <w:r w:rsidR="00B32743">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B32743">
                              <w:rPr>
                                <w:rFonts w:ascii="Simple" w:hAnsi="Simple"/>
                                <w:sz w:val="16"/>
                                <w:szCs w:val="16"/>
                              </w:rPr>
                              <w:t xml:space="preserve">  </w:t>
                            </w:r>
                            <w:proofErr w:type="spellStart"/>
                            <w:r w:rsidR="006B6C16">
                              <w:rPr>
                                <w:rFonts w:ascii="Simple" w:hAnsi="Simple"/>
                                <w:sz w:val="16"/>
                                <w:szCs w:val="16"/>
                              </w:rPr>
                              <w:t>presse</w:t>
                            </w:r>
                            <w:r>
                              <w:rPr>
                                <w:rFonts w:ascii="Simple" w:hAnsi="Simple"/>
                                <w:sz w:val="16"/>
                                <w:szCs w:val="16"/>
                              </w:rPr>
                              <w:t>@</w:t>
                            </w:r>
                            <w:r w:rsidR="00807577">
                              <w:rPr>
                                <w:rFonts w:ascii="Simple" w:hAnsi="Simple"/>
                                <w:sz w:val="16"/>
                                <w:szCs w:val="16"/>
                              </w:rPr>
                              <w:t>archaeologie.bayern</w:t>
                            </w:r>
                            <w:proofErr w:type="spellEnd"/>
                          </w:p>
                          <w:p w14:paraId="6A016093" w14:textId="2036EE88" w:rsidR="00BE5509" w:rsidRPr="008F179C"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w:t>
                            </w:r>
                            <w:r w:rsidR="009C3E53">
                              <w:rPr>
                                <w:rFonts w:ascii="Simple" w:hAnsi="Simple"/>
                                <w:sz w:val="16"/>
                                <w:szCs w:val="16"/>
                              </w:rPr>
                              <w:t>www.</w:t>
                            </w:r>
                            <w:r>
                              <w:rPr>
                                <w:rFonts w:ascii="Simple" w:hAnsi="Simple"/>
                                <w:sz w:val="16"/>
                                <w:szCs w:val="16"/>
                              </w:rPr>
                              <w:t>archaeologie</w:t>
                            </w:r>
                            <w:r w:rsidR="00891F25">
                              <w:rPr>
                                <w:rFonts w:ascii="Simple" w:hAnsi="Simple"/>
                                <w:sz w:val="16"/>
                                <w:szCs w:val="16"/>
                              </w:rPr>
                              <w:t>.</w:t>
                            </w:r>
                            <w:r>
                              <w:rPr>
                                <w:rFonts w:ascii="Simple" w:hAnsi="Simple"/>
                                <w:sz w:val="16"/>
                                <w:szCs w:val="16"/>
                              </w:rPr>
                              <w:t>bayer</w:t>
                            </w:r>
                            <w:r w:rsidR="00891F25">
                              <w:rPr>
                                <w:rFonts w:ascii="Simple" w:hAnsi="Simple"/>
                                <w:sz w:val="16"/>
                                <w:szCs w:val="16"/>
                              </w:rPr>
                              <w:t>n</w:t>
                            </w:r>
                          </w:p>
                          <w:p w14:paraId="51E2E488" w14:textId="77777777" w:rsidR="00BE5509" w:rsidRPr="008F179C" w:rsidRDefault="00BE5509" w:rsidP="00BE5509">
                            <w:pPr>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F8DE" id="_x0000_t202" coordsize="21600,21600" o:spt="202" path="m,l,21600r21600,l21600,xe">
                <v:stroke joinstyle="miter"/>
                <v:path gradientshapeok="t" o:connecttype="rect"/>
              </v:shapetype>
              <v:shape id="Text Box 2" o:spid="_x0000_s1026" type="#_x0000_t202" style="position:absolute;margin-left:-5.5pt;margin-top:16.75pt;width:525.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G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" o:allowincell="f" stroked="f">
                <v:textbox>
                  <w:txbxContent>
                    <w:p w14:paraId="2F82C52C" w14:textId="57474215" w:rsidR="00BE5509" w:rsidRDefault="00BE5509" w:rsidP="00B3328E">
                      <w:pPr>
                        <w:spacing w:after="0" w:line="240" w:lineRule="auto"/>
                        <w:rPr>
                          <w:rFonts w:ascii="Simple" w:hAnsi="Simple"/>
                          <w:sz w:val="16"/>
                          <w:szCs w:val="16"/>
                        </w:rPr>
                      </w:pPr>
                      <w:r w:rsidRPr="008D6AB8">
                        <w:rPr>
                          <w:rFonts w:ascii="Simple" w:hAnsi="Simple"/>
                          <w:sz w:val="14"/>
                          <w:szCs w:val="14"/>
                        </w:rPr>
                        <w:t xml:space="preserve">Archäologische Staatssammlung </w:t>
                      </w:r>
                      <w:r w:rsidR="006B6C16">
                        <w:rPr>
                          <w:rFonts w:ascii="Simple" w:hAnsi="Simple"/>
                          <w:sz w:val="14"/>
                          <w:szCs w:val="14"/>
                        </w:rPr>
                        <w:t>Lerchenfeldstr. 2</w:t>
                      </w:r>
                      <w:r>
                        <w:rPr>
                          <w:rFonts w:ascii="Simple" w:hAnsi="Simple"/>
                          <w:sz w:val="14"/>
                          <w:szCs w:val="14"/>
                        </w:rPr>
                        <w:t xml:space="preserve"> 80538</w:t>
                      </w:r>
                      <w:r w:rsidRPr="008D6AB8">
                        <w:rPr>
                          <w:rFonts w:ascii="Simple" w:hAnsi="Simple"/>
                          <w:sz w:val="14"/>
                          <w:szCs w:val="14"/>
                        </w:rPr>
                        <w:t xml:space="preserve"> München</w:t>
                      </w:r>
                      <w:r>
                        <w:rPr>
                          <w:rFonts w:ascii="Simple" w:hAnsi="Simple"/>
                          <w:sz w:val="14"/>
                          <w:szCs w:val="14"/>
                        </w:rPr>
                        <w:t xml:space="preserve">              </w:t>
                      </w:r>
                      <w:r w:rsidR="00AC6127">
                        <w:rPr>
                          <w:rFonts w:ascii="Simple" w:hAnsi="Simple"/>
                          <w:sz w:val="14"/>
                          <w:szCs w:val="14"/>
                        </w:rPr>
                        <w:t xml:space="preserve">                      </w:t>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6B6C16">
                        <w:rPr>
                          <w:rFonts w:ascii="Simple" w:hAnsi="Simple"/>
                          <w:sz w:val="14"/>
                          <w:szCs w:val="14"/>
                        </w:rPr>
                        <w:t xml:space="preserve"> </w:t>
                      </w:r>
                      <w:r w:rsidR="006B6C16">
                        <w:rPr>
                          <w:rFonts w:ascii="Simple" w:hAnsi="Simple"/>
                          <w:sz w:val="16"/>
                          <w:szCs w:val="16"/>
                        </w:rPr>
                        <w:t>Lerchenfeldstr. 2</w:t>
                      </w:r>
                    </w:p>
                    <w:p w14:paraId="46D2EDBB" w14:textId="505FC66D"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t xml:space="preserve"> </w:t>
                      </w:r>
                      <w:r>
                        <w:rPr>
                          <w:rFonts w:ascii="Simple" w:hAnsi="Simple"/>
                          <w:sz w:val="16"/>
                          <w:szCs w:val="16"/>
                        </w:rPr>
                        <w:t>80538 München</w:t>
                      </w:r>
                    </w:p>
                    <w:p w14:paraId="24F6FEBB" w14:textId="2369C476"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T +49 (0)89 12599691-43</w:t>
                      </w:r>
                      <w:r>
                        <w:rPr>
                          <w:rFonts w:ascii="Simple" w:hAnsi="Simple"/>
                          <w:sz w:val="16"/>
                          <w:szCs w:val="16"/>
                        </w:rPr>
                        <w:t xml:space="preserve">  </w:t>
                      </w:r>
                      <w:r w:rsidR="00891F25">
                        <w:rPr>
                          <w:rFonts w:ascii="Simple" w:hAnsi="Simple"/>
                          <w:sz w:val="16"/>
                          <w:szCs w:val="16"/>
                        </w:rPr>
                        <w:t xml:space="preserve"> </w:t>
                      </w:r>
                    </w:p>
                    <w:p w14:paraId="32971B5C" w14:textId="1D4FE8E8" w:rsidR="00BE5509" w:rsidRDefault="00BE5509" w:rsidP="00B3328E">
                      <w:pPr>
                        <w:spacing w:after="0" w:line="240" w:lineRule="auto"/>
                        <w:rPr>
                          <w:rFonts w:ascii="Simple" w:hAnsi="Simple"/>
                          <w:sz w:val="16"/>
                          <w:szCs w:val="16"/>
                        </w:rPr>
                      </w:pPr>
                      <w:r>
                        <w:rPr>
                          <w:rFonts w:ascii="Simple" w:hAnsi="Simple"/>
                          <w:sz w:val="16"/>
                          <w:szCs w:val="16"/>
                        </w:rPr>
                        <w:t xml:space="preserve">                                                          </w:t>
                      </w:r>
                      <w:r w:rsidR="00B32743">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B32743">
                        <w:rPr>
                          <w:rFonts w:ascii="Simple" w:hAnsi="Simple"/>
                          <w:sz w:val="16"/>
                          <w:szCs w:val="16"/>
                        </w:rPr>
                        <w:t xml:space="preserve">  </w:t>
                      </w:r>
                      <w:proofErr w:type="spellStart"/>
                      <w:r w:rsidR="006B6C16">
                        <w:rPr>
                          <w:rFonts w:ascii="Simple" w:hAnsi="Simple"/>
                          <w:sz w:val="16"/>
                          <w:szCs w:val="16"/>
                        </w:rPr>
                        <w:t>presse</w:t>
                      </w:r>
                      <w:r>
                        <w:rPr>
                          <w:rFonts w:ascii="Simple" w:hAnsi="Simple"/>
                          <w:sz w:val="16"/>
                          <w:szCs w:val="16"/>
                        </w:rPr>
                        <w:t>@</w:t>
                      </w:r>
                      <w:r w:rsidR="00807577">
                        <w:rPr>
                          <w:rFonts w:ascii="Simple" w:hAnsi="Simple"/>
                          <w:sz w:val="16"/>
                          <w:szCs w:val="16"/>
                        </w:rPr>
                        <w:t>archaeologie.bayern</w:t>
                      </w:r>
                      <w:proofErr w:type="spellEnd"/>
                    </w:p>
                    <w:p w14:paraId="6A016093" w14:textId="2036EE88" w:rsidR="00BE5509" w:rsidRPr="008F179C"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w:t>
                      </w:r>
                      <w:r w:rsidR="009C3E53">
                        <w:rPr>
                          <w:rFonts w:ascii="Simple" w:hAnsi="Simple"/>
                          <w:sz w:val="16"/>
                          <w:szCs w:val="16"/>
                        </w:rPr>
                        <w:t>www.</w:t>
                      </w:r>
                      <w:r>
                        <w:rPr>
                          <w:rFonts w:ascii="Simple" w:hAnsi="Simple"/>
                          <w:sz w:val="16"/>
                          <w:szCs w:val="16"/>
                        </w:rPr>
                        <w:t>archaeologie</w:t>
                      </w:r>
                      <w:r w:rsidR="00891F25">
                        <w:rPr>
                          <w:rFonts w:ascii="Simple" w:hAnsi="Simple"/>
                          <w:sz w:val="16"/>
                          <w:szCs w:val="16"/>
                        </w:rPr>
                        <w:t>.</w:t>
                      </w:r>
                      <w:r>
                        <w:rPr>
                          <w:rFonts w:ascii="Simple" w:hAnsi="Simple"/>
                          <w:sz w:val="16"/>
                          <w:szCs w:val="16"/>
                        </w:rPr>
                        <w:t>bayer</w:t>
                      </w:r>
                      <w:r w:rsidR="00891F25">
                        <w:rPr>
                          <w:rFonts w:ascii="Simple" w:hAnsi="Simple"/>
                          <w:sz w:val="16"/>
                          <w:szCs w:val="16"/>
                        </w:rPr>
                        <w:t>n</w:t>
                      </w:r>
                    </w:p>
                    <w:p w14:paraId="51E2E488" w14:textId="77777777" w:rsidR="00BE5509" w:rsidRPr="008F179C" w:rsidRDefault="00BE5509" w:rsidP="00BE5509">
                      <w:pPr>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v:textbox>
              </v:shape>
            </w:pict>
          </mc:Fallback>
        </mc:AlternateContent>
      </w:r>
    </w:p>
    <w:p w14:paraId="74D922AA" w14:textId="77777777" w:rsidR="004333C1" w:rsidRPr="007C6B4E" w:rsidRDefault="004333C1" w:rsidP="004333C1">
      <w:pPr>
        <w:rPr>
          <w:rFonts w:ascii="Akkurat" w:hAnsi="Akkurat"/>
          <w:sz w:val="24"/>
          <w:szCs w:val="24"/>
        </w:rPr>
      </w:pPr>
    </w:p>
    <w:p w14:paraId="4913D1B6" w14:textId="77777777" w:rsidR="004333C1" w:rsidRPr="007C6B4E" w:rsidRDefault="004333C1" w:rsidP="004333C1">
      <w:pPr>
        <w:rPr>
          <w:rFonts w:ascii="Akkurat" w:hAnsi="Akkurat"/>
          <w:sz w:val="24"/>
          <w:szCs w:val="24"/>
        </w:rPr>
      </w:pPr>
    </w:p>
    <w:p w14:paraId="186119FF" w14:textId="77777777" w:rsidR="004333C1" w:rsidRPr="007C6B4E" w:rsidRDefault="004333C1" w:rsidP="004333C1">
      <w:pPr>
        <w:ind w:firstLine="708"/>
        <w:rPr>
          <w:rFonts w:ascii="Akkurat" w:hAnsi="Akkurat"/>
          <w:sz w:val="24"/>
          <w:szCs w:val="24"/>
        </w:rPr>
      </w:pPr>
    </w:p>
    <w:p w14:paraId="602F0E2C" w14:textId="77777777" w:rsidR="0045063C" w:rsidRPr="007C6B4E" w:rsidRDefault="0045063C" w:rsidP="004333C1">
      <w:pPr>
        <w:pStyle w:val="StandardWeb"/>
        <w:spacing w:before="0" w:beforeAutospacing="0" w:after="0" w:afterAutospacing="0"/>
        <w:rPr>
          <w:rFonts w:ascii="Akkurat" w:hAnsi="Akkurat" w:cs="Arial"/>
          <w:b/>
          <w:color w:val="000000"/>
        </w:rPr>
      </w:pPr>
    </w:p>
    <w:p w14:paraId="083F9337" w14:textId="77777777" w:rsidR="004333C1" w:rsidRPr="007C6B4E" w:rsidRDefault="004333C1" w:rsidP="004333C1">
      <w:pPr>
        <w:pStyle w:val="StandardWeb"/>
        <w:spacing w:before="0" w:beforeAutospacing="0" w:after="0" w:afterAutospacing="0"/>
        <w:rPr>
          <w:rFonts w:ascii="Akkurat" w:hAnsi="Akkurat" w:cs="Arial"/>
          <w:b/>
          <w:color w:val="000000"/>
        </w:rPr>
      </w:pPr>
      <w:r w:rsidRPr="007C6B4E">
        <w:rPr>
          <w:rFonts w:ascii="Akkurat" w:hAnsi="Akkurat" w:cs="Arial"/>
          <w:b/>
          <w:color w:val="000000"/>
        </w:rPr>
        <w:t>+++Pressemeldung+++</w:t>
      </w:r>
    </w:p>
    <w:p w14:paraId="09FF67AC" w14:textId="77777777" w:rsidR="004333C1" w:rsidRPr="007C6B4E" w:rsidRDefault="004333C1" w:rsidP="004333C1">
      <w:pPr>
        <w:pStyle w:val="StandardWeb"/>
        <w:spacing w:before="0" w:beforeAutospacing="0" w:after="0" w:afterAutospacing="0"/>
        <w:rPr>
          <w:rFonts w:ascii="Akkurat" w:hAnsi="Akkurat" w:cs="Arial"/>
          <w:color w:val="000000"/>
        </w:rPr>
      </w:pPr>
    </w:p>
    <w:p w14:paraId="2638D7ED" w14:textId="77777777" w:rsidR="004333C1" w:rsidRPr="007C6B4E" w:rsidRDefault="004333C1" w:rsidP="004333C1">
      <w:pPr>
        <w:pStyle w:val="StandardWeb"/>
        <w:spacing w:before="0" w:beforeAutospacing="0" w:after="0" w:afterAutospacing="0"/>
        <w:rPr>
          <w:rFonts w:ascii="Akkurat" w:hAnsi="Akkurat" w:cs="Arial"/>
          <w:color w:val="000000"/>
        </w:rPr>
      </w:pPr>
    </w:p>
    <w:p w14:paraId="6DC0598A" w14:textId="7EB36AEE" w:rsidR="004333C1" w:rsidRPr="00202881" w:rsidRDefault="00202881" w:rsidP="004333C1">
      <w:pPr>
        <w:pStyle w:val="StandardWeb"/>
        <w:spacing w:before="0" w:beforeAutospacing="0" w:after="0" w:afterAutospacing="0"/>
        <w:rPr>
          <w:rFonts w:ascii="Akkurat" w:hAnsi="Akkurat" w:cs="Arial"/>
          <w:color w:val="000000"/>
        </w:rPr>
      </w:pPr>
      <w:r>
        <w:rPr>
          <w:rFonts w:ascii="Akkurat" w:hAnsi="Akkurat" w:cs="Arial"/>
          <w:b/>
          <w:bCs/>
          <w:color w:val="000000"/>
        </w:rPr>
        <w:t xml:space="preserve">Halloween </w:t>
      </w:r>
      <w:r w:rsidR="00947FBE">
        <w:rPr>
          <w:rFonts w:ascii="Akkurat" w:hAnsi="Akkurat" w:cs="Arial"/>
          <w:b/>
          <w:bCs/>
          <w:color w:val="000000"/>
        </w:rPr>
        <w:t xml:space="preserve">– ein keltisches Fest? </w:t>
      </w:r>
      <w:r w:rsidR="004333C1" w:rsidRPr="00202881">
        <w:rPr>
          <w:rFonts w:ascii="Akkurat" w:hAnsi="Akkurat" w:cs="Arial"/>
          <w:b/>
          <w:bCs/>
          <w:color w:val="000000"/>
        </w:rPr>
        <w:br/>
      </w:r>
      <w:r w:rsidR="00536FE5" w:rsidRPr="00202881">
        <w:rPr>
          <w:rFonts w:ascii="Akkurat" w:hAnsi="Akkurat" w:cs="Arial"/>
          <w:b/>
          <w:bCs/>
          <w:color w:val="000000"/>
        </w:rPr>
        <w:t xml:space="preserve">// </w:t>
      </w:r>
      <w:r>
        <w:rPr>
          <w:rFonts w:ascii="Akkurat" w:hAnsi="Akkurat" w:cs="Arial"/>
          <w:b/>
          <w:bCs/>
          <w:color w:val="000000"/>
        </w:rPr>
        <w:t xml:space="preserve">Die Hintergründe </w:t>
      </w:r>
      <w:r w:rsidR="00753652">
        <w:rPr>
          <w:rFonts w:ascii="Akkurat" w:hAnsi="Akkurat" w:cs="Arial"/>
          <w:b/>
          <w:bCs/>
          <w:color w:val="000000"/>
        </w:rPr>
        <w:t>zum 31. Oktober</w:t>
      </w:r>
      <w:r w:rsidR="00947FBE">
        <w:rPr>
          <w:rFonts w:ascii="Akkurat" w:hAnsi="Akkurat" w:cs="Arial"/>
          <w:b/>
          <w:bCs/>
          <w:color w:val="000000"/>
        </w:rPr>
        <w:t xml:space="preserve"> aus archäologischer Perspektive</w:t>
      </w:r>
    </w:p>
    <w:p w14:paraId="0737F70D" w14:textId="77777777" w:rsidR="004333C1" w:rsidRPr="00202881" w:rsidRDefault="004333C1" w:rsidP="004333C1">
      <w:pPr>
        <w:pStyle w:val="StandardWeb"/>
        <w:spacing w:before="0" w:beforeAutospacing="0" w:after="0" w:afterAutospacing="0"/>
        <w:rPr>
          <w:rFonts w:ascii="Akkurat" w:hAnsi="Akkurat" w:cs="Arial"/>
          <w:b/>
          <w:color w:val="000000"/>
        </w:rPr>
      </w:pPr>
    </w:p>
    <w:p w14:paraId="37E60A5A" w14:textId="6125DEFB" w:rsidR="00202881" w:rsidRPr="00F009AA" w:rsidRDefault="004333C1" w:rsidP="00F009AA">
      <w:pPr>
        <w:pStyle w:val="StandardWeb"/>
        <w:spacing w:before="0" w:beforeAutospacing="0" w:after="0" w:afterAutospacing="0" w:line="276" w:lineRule="auto"/>
        <w:rPr>
          <w:rFonts w:ascii="Akkurat" w:hAnsi="Akkurat"/>
          <w:b/>
        </w:rPr>
      </w:pPr>
      <w:r w:rsidRPr="00F009AA">
        <w:rPr>
          <w:rFonts w:ascii="Akkurat" w:hAnsi="Akkurat" w:cs="Arial"/>
          <w:b/>
          <w:color w:val="000000"/>
        </w:rPr>
        <w:t xml:space="preserve">München, </w:t>
      </w:r>
      <w:r w:rsidR="00017011" w:rsidRPr="00F009AA">
        <w:rPr>
          <w:rFonts w:ascii="Akkurat" w:hAnsi="Akkurat" w:cs="Arial"/>
          <w:b/>
          <w:color w:val="000000"/>
        </w:rPr>
        <w:t>Oktober</w:t>
      </w:r>
      <w:r w:rsidRPr="00F009AA">
        <w:rPr>
          <w:rFonts w:ascii="Akkurat" w:hAnsi="Akkurat" w:cs="Arial"/>
          <w:b/>
          <w:color w:val="000000"/>
        </w:rPr>
        <w:t xml:space="preserve"> 202</w:t>
      </w:r>
      <w:r w:rsidR="00891F25" w:rsidRPr="00F009AA">
        <w:rPr>
          <w:rFonts w:ascii="Akkurat" w:hAnsi="Akkurat" w:cs="Arial"/>
          <w:b/>
          <w:color w:val="000000"/>
        </w:rPr>
        <w:t>4</w:t>
      </w:r>
      <w:r w:rsidRPr="00F009AA">
        <w:rPr>
          <w:rFonts w:ascii="Akkurat" w:hAnsi="Akkurat" w:cs="Arial"/>
          <w:b/>
          <w:color w:val="000000"/>
        </w:rPr>
        <w:t xml:space="preserve"> +++ </w:t>
      </w:r>
      <w:r w:rsidR="00753652" w:rsidRPr="00F009AA">
        <w:rPr>
          <w:rFonts w:ascii="Akkurat" w:hAnsi="Akkurat" w:cs="Arial"/>
          <w:b/>
          <w:color w:val="000000"/>
        </w:rPr>
        <w:t xml:space="preserve">Alljährlich begehen Tausende von Menschen </w:t>
      </w:r>
      <w:r w:rsidR="00C31CFC" w:rsidRPr="00F009AA">
        <w:rPr>
          <w:rFonts w:ascii="Akkurat" w:hAnsi="Akkurat" w:cs="Arial"/>
          <w:b/>
          <w:color w:val="000000"/>
        </w:rPr>
        <w:t xml:space="preserve">in der Nacht vom 31. Oktober auf 1. November </w:t>
      </w:r>
      <w:r w:rsidR="00650878" w:rsidRPr="00F009AA">
        <w:rPr>
          <w:rFonts w:ascii="Akkurat" w:hAnsi="Akkurat" w:cs="Arial"/>
          <w:b/>
          <w:color w:val="000000"/>
        </w:rPr>
        <w:t>ein</w:t>
      </w:r>
      <w:r w:rsidR="00C31CFC" w:rsidRPr="00F009AA">
        <w:rPr>
          <w:rFonts w:ascii="Akkurat" w:hAnsi="Akkurat" w:cs="Arial"/>
          <w:b/>
          <w:color w:val="000000"/>
        </w:rPr>
        <w:t xml:space="preserve"> schaurig-schöne</w:t>
      </w:r>
      <w:r w:rsidR="00165745" w:rsidRPr="00F009AA">
        <w:rPr>
          <w:rFonts w:ascii="Akkurat" w:hAnsi="Akkurat" w:cs="Arial"/>
          <w:b/>
          <w:color w:val="000000"/>
        </w:rPr>
        <w:t>s</w:t>
      </w:r>
      <w:r w:rsidR="00C31CFC" w:rsidRPr="00F009AA">
        <w:rPr>
          <w:rFonts w:ascii="Akkurat" w:hAnsi="Akkurat" w:cs="Arial"/>
          <w:b/>
          <w:color w:val="000000"/>
        </w:rPr>
        <w:t xml:space="preserve"> Spektakel: Halloween. </w:t>
      </w:r>
      <w:r w:rsidR="00B77521">
        <w:rPr>
          <w:rFonts w:ascii="Akkurat" w:hAnsi="Akkurat" w:cs="Arial"/>
          <w:b/>
          <w:color w:val="000000"/>
        </w:rPr>
        <w:t>Nicht wenige</w:t>
      </w:r>
      <w:r w:rsidR="00763CD4" w:rsidRPr="00F009AA">
        <w:rPr>
          <w:rFonts w:ascii="Akkurat" w:hAnsi="Akkurat" w:cs="Arial"/>
          <w:b/>
          <w:color w:val="000000"/>
        </w:rPr>
        <w:t xml:space="preserve"> Sagen</w:t>
      </w:r>
      <w:r w:rsidR="00DE09EC">
        <w:rPr>
          <w:rFonts w:ascii="Akkurat" w:hAnsi="Akkurat" w:cs="Arial"/>
          <w:b/>
          <w:color w:val="000000"/>
        </w:rPr>
        <w:t xml:space="preserve"> und esoterische Phantasien</w:t>
      </w:r>
      <w:r w:rsidR="00763CD4" w:rsidRPr="00F009AA">
        <w:rPr>
          <w:rFonts w:ascii="Akkurat" w:hAnsi="Akkurat" w:cs="Arial"/>
          <w:b/>
          <w:color w:val="000000"/>
        </w:rPr>
        <w:t xml:space="preserve"> ranken </w:t>
      </w:r>
      <w:r w:rsidR="00CD6657">
        <w:rPr>
          <w:rFonts w:ascii="Akkurat" w:hAnsi="Akkurat" w:cs="Arial"/>
          <w:b/>
          <w:color w:val="000000"/>
        </w:rPr>
        <w:t xml:space="preserve">sich </w:t>
      </w:r>
      <w:r w:rsidR="00763CD4" w:rsidRPr="00F009AA">
        <w:rPr>
          <w:rFonts w:ascii="Akkurat" w:hAnsi="Akkurat" w:cs="Arial"/>
          <w:b/>
          <w:color w:val="000000"/>
        </w:rPr>
        <w:t>um d</w:t>
      </w:r>
      <w:r w:rsidR="00F10F82">
        <w:rPr>
          <w:rFonts w:ascii="Akkurat" w:hAnsi="Akkurat" w:cs="Arial"/>
          <w:b/>
          <w:color w:val="000000"/>
        </w:rPr>
        <w:t>as d</w:t>
      </w:r>
      <w:r w:rsidR="00763CD4" w:rsidRPr="00F009AA">
        <w:rPr>
          <w:rFonts w:ascii="Akkurat" w:hAnsi="Akkurat" w:cs="Arial"/>
          <w:b/>
          <w:color w:val="000000"/>
        </w:rPr>
        <w:t>amit verbundene Braucht</w:t>
      </w:r>
      <w:r w:rsidR="00F10F82">
        <w:rPr>
          <w:rFonts w:ascii="Akkurat" w:hAnsi="Akkurat" w:cs="Arial"/>
          <w:b/>
          <w:color w:val="000000"/>
        </w:rPr>
        <w:t>um</w:t>
      </w:r>
      <w:r w:rsidR="00947FBE">
        <w:rPr>
          <w:rFonts w:ascii="Akkurat" w:hAnsi="Akkurat" w:cs="Arial"/>
          <w:b/>
          <w:color w:val="000000"/>
        </w:rPr>
        <w:t xml:space="preserve"> – und </w:t>
      </w:r>
      <w:r w:rsidR="00DE09EC">
        <w:rPr>
          <w:rFonts w:ascii="Akkurat" w:hAnsi="Akkurat" w:cs="Arial"/>
          <w:b/>
          <w:color w:val="000000"/>
        </w:rPr>
        <w:t xml:space="preserve">um </w:t>
      </w:r>
      <w:r w:rsidR="00947FBE">
        <w:rPr>
          <w:rFonts w:ascii="Akkurat" w:hAnsi="Akkurat" w:cs="Arial"/>
          <w:b/>
          <w:color w:val="000000"/>
        </w:rPr>
        <w:t xml:space="preserve">das </w:t>
      </w:r>
      <w:r w:rsidR="00CD6657">
        <w:rPr>
          <w:rFonts w:ascii="Akkurat" w:hAnsi="Akkurat" w:cs="Arial"/>
          <w:b/>
          <w:color w:val="000000"/>
        </w:rPr>
        <w:t>‚</w:t>
      </w:r>
      <w:r w:rsidR="00947FBE">
        <w:rPr>
          <w:rFonts w:ascii="Akkurat" w:hAnsi="Akkurat" w:cs="Arial"/>
          <w:b/>
          <w:color w:val="000000"/>
        </w:rPr>
        <w:t>Volk der Kelten</w:t>
      </w:r>
      <w:r w:rsidR="00CD6657">
        <w:rPr>
          <w:rFonts w:ascii="Akkurat" w:hAnsi="Akkurat" w:cs="Arial"/>
          <w:b/>
          <w:color w:val="000000"/>
        </w:rPr>
        <w:t>‘</w:t>
      </w:r>
      <w:r w:rsidR="00F10F82">
        <w:rPr>
          <w:rFonts w:ascii="Akkurat" w:hAnsi="Akkurat" w:cs="Arial"/>
          <w:b/>
          <w:color w:val="000000"/>
        </w:rPr>
        <w:t>.</w:t>
      </w:r>
      <w:r w:rsidR="00947FBE">
        <w:rPr>
          <w:rFonts w:ascii="Akkurat" w:hAnsi="Akkurat" w:cs="Arial"/>
          <w:b/>
          <w:color w:val="000000"/>
        </w:rPr>
        <w:t xml:space="preserve"> Doch die wahren Hintergründe bleiben im Ungewissen.</w:t>
      </w:r>
      <w:r w:rsidR="00975445" w:rsidRPr="00F009AA">
        <w:rPr>
          <w:rFonts w:ascii="Akkurat" w:hAnsi="Akkurat" w:cs="Arial"/>
          <w:b/>
          <w:color w:val="000000"/>
        </w:rPr>
        <w:br/>
      </w:r>
    </w:p>
    <w:p w14:paraId="3A0CE184" w14:textId="77777777" w:rsidR="00F10F82" w:rsidRDefault="00202881" w:rsidP="00F009AA">
      <w:pPr>
        <w:spacing w:after="120"/>
        <w:rPr>
          <w:rFonts w:ascii="Akkurat" w:hAnsi="Akkurat" w:cstheme="minorHAnsi"/>
          <w:sz w:val="24"/>
          <w:szCs w:val="24"/>
        </w:rPr>
      </w:pPr>
      <w:r w:rsidRPr="00F009AA">
        <w:rPr>
          <w:rFonts w:ascii="Akkurat" w:hAnsi="Akkurat" w:cstheme="minorHAnsi"/>
          <w:sz w:val="24"/>
          <w:szCs w:val="24"/>
        </w:rPr>
        <w:t xml:space="preserve">Halloween wird am Datum des inselkeltischen Samhain-Festes gefeiert (1. November), das erstmals im Früh- und Hochmittelalter in Irland nachgewiesen </w:t>
      </w:r>
      <w:r w:rsidR="002D4B1E" w:rsidRPr="00F009AA">
        <w:rPr>
          <w:rFonts w:ascii="Akkurat" w:hAnsi="Akkurat" w:cstheme="minorHAnsi"/>
          <w:sz w:val="24"/>
          <w:szCs w:val="24"/>
        </w:rPr>
        <w:t>werden konnte</w:t>
      </w:r>
      <w:r w:rsidRPr="00F009AA">
        <w:rPr>
          <w:rFonts w:ascii="Akkurat" w:hAnsi="Akkurat" w:cstheme="minorHAnsi"/>
          <w:sz w:val="24"/>
          <w:szCs w:val="24"/>
        </w:rPr>
        <w:t xml:space="preserve">. Der Volksglaube </w:t>
      </w:r>
      <w:r w:rsidR="002D4B1E" w:rsidRPr="00F009AA">
        <w:rPr>
          <w:rFonts w:ascii="Akkurat" w:hAnsi="Akkurat" w:cstheme="minorHAnsi"/>
          <w:sz w:val="24"/>
          <w:szCs w:val="24"/>
        </w:rPr>
        <w:t>be</w:t>
      </w:r>
      <w:r w:rsidRPr="00F009AA">
        <w:rPr>
          <w:rFonts w:ascii="Akkurat" w:hAnsi="Akkurat" w:cstheme="minorHAnsi"/>
          <w:sz w:val="24"/>
          <w:szCs w:val="24"/>
        </w:rPr>
        <w:t>sagt, dass sich in dieser Nacht die Tore zum Jenseits, der ‚</w:t>
      </w:r>
      <w:proofErr w:type="spellStart"/>
      <w:r w:rsidRPr="00F009AA">
        <w:rPr>
          <w:rFonts w:ascii="Akkurat" w:hAnsi="Akkurat" w:cstheme="minorHAnsi"/>
          <w:sz w:val="24"/>
          <w:szCs w:val="24"/>
        </w:rPr>
        <w:t>Anderwelt</w:t>
      </w:r>
      <w:proofErr w:type="spellEnd"/>
      <w:r w:rsidRPr="00F009AA">
        <w:rPr>
          <w:rFonts w:ascii="Akkurat" w:hAnsi="Akkurat" w:cstheme="minorHAnsi"/>
          <w:sz w:val="24"/>
          <w:szCs w:val="24"/>
        </w:rPr>
        <w:t>‘ öffnen</w:t>
      </w:r>
      <w:r w:rsidR="002D4B1E" w:rsidRPr="00F009AA">
        <w:rPr>
          <w:rFonts w:ascii="Akkurat" w:hAnsi="Akkurat" w:cstheme="minorHAnsi"/>
          <w:sz w:val="24"/>
          <w:szCs w:val="24"/>
        </w:rPr>
        <w:t>,</w:t>
      </w:r>
      <w:r w:rsidRPr="00F009AA">
        <w:rPr>
          <w:rFonts w:ascii="Akkurat" w:hAnsi="Akkurat" w:cstheme="minorHAnsi"/>
          <w:sz w:val="24"/>
          <w:szCs w:val="24"/>
        </w:rPr>
        <w:t xml:space="preserve"> und die Menschen so in Kontakt mit Geistern, Feen und mystischen Wesen treten können. Die Zugänge zu dieser Sphäre jenseits der realen Welt der Menschen finden sich bei Quellen, Brunnen, Höhlen oder alten Grabhügeln.</w:t>
      </w:r>
    </w:p>
    <w:p w14:paraId="0AFAD702" w14:textId="7A9A30F1" w:rsidR="00202881" w:rsidRPr="00F009AA" w:rsidRDefault="00202881" w:rsidP="00F009AA">
      <w:pPr>
        <w:spacing w:after="120"/>
        <w:rPr>
          <w:rFonts w:ascii="Akkurat" w:hAnsi="Akkurat" w:cstheme="minorHAnsi"/>
          <w:sz w:val="24"/>
          <w:szCs w:val="24"/>
        </w:rPr>
      </w:pPr>
      <w:r w:rsidRPr="00F009AA">
        <w:rPr>
          <w:rFonts w:ascii="Akkurat" w:hAnsi="Akkurat" w:cstheme="minorHAnsi"/>
          <w:sz w:val="24"/>
          <w:szCs w:val="24"/>
        </w:rPr>
        <w:t xml:space="preserve">In Teilen Irlands wird bis heute eine moderne keltische Sprache, </w:t>
      </w:r>
      <w:proofErr w:type="gramStart"/>
      <w:r w:rsidRPr="00F009AA">
        <w:rPr>
          <w:rFonts w:ascii="Akkurat" w:hAnsi="Akkurat" w:cstheme="minorHAnsi"/>
          <w:sz w:val="24"/>
          <w:szCs w:val="24"/>
        </w:rPr>
        <w:t>das</w:t>
      </w:r>
      <w:proofErr w:type="gramEnd"/>
      <w:r w:rsidRPr="00F009AA">
        <w:rPr>
          <w:rFonts w:ascii="Akkurat" w:hAnsi="Akkurat" w:cstheme="minorHAnsi"/>
          <w:sz w:val="24"/>
          <w:szCs w:val="24"/>
        </w:rPr>
        <w:t xml:space="preserve"> </w:t>
      </w:r>
      <w:proofErr w:type="spellStart"/>
      <w:r w:rsidRPr="00F009AA">
        <w:rPr>
          <w:rFonts w:ascii="Akkurat" w:hAnsi="Akkurat" w:cstheme="minorHAnsi"/>
          <w:sz w:val="24"/>
          <w:szCs w:val="24"/>
        </w:rPr>
        <w:t>Gaelische</w:t>
      </w:r>
      <w:proofErr w:type="spellEnd"/>
      <w:r w:rsidR="00B822A6" w:rsidRPr="00F009AA">
        <w:rPr>
          <w:rFonts w:ascii="Akkurat" w:hAnsi="Akkurat" w:cstheme="minorHAnsi"/>
          <w:sz w:val="24"/>
          <w:szCs w:val="24"/>
        </w:rPr>
        <w:t>,</w:t>
      </w:r>
      <w:r w:rsidRPr="00F009AA">
        <w:rPr>
          <w:rFonts w:ascii="Akkurat" w:hAnsi="Akkurat" w:cstheme="minorHAnsi"/>
          <w:sz w:val="24"/>
          <w:szCs w:val="24"/>
        </w:rPr>
        <w:t xml:space="preserve"> gesprochen, allerdings ist unbekannt, welche Sprache die Bewohner</w:t>
      </w:r>
      <w:r w:rsidR="00975445" w:rsidRPr="00F009AA">
        <w:rPr>
          <w:rFonts w:ascii="Akkurat" w:hAnsi="Akkurat" w:cstheme="minorHAnsi"/>
          <w:sz w:val="24"/>
          <w:szCs w:val="24"/>
        </w:rPr>
        <w:t>innen und Bewohner</w:t>
      </w:r>
      <w:r w:rsidRPr="00F009AA">
        <w:rPr>
          <w:rFonts w:ascii="Akkurat" w:hAnsi="Akkurat" w:cstheme="minorHAnsi"/>
          <w:sz w:val="24"/>
          <w:szCs w:val="24"/>
        </w:rPr>
        <w:t xml:space="preserve"> Irlands in älterer, vorchristlicher Zeit, d.h. vor der Zeitenwende sprachen. </w:t>
      </w:r>
      <w:r w:rsidR="008C4565" w:rsidRPr="00F009AA">
        <w:rPr>
          <w:rFonts w:ascii="Akkurat" w:hAnsi="Akkurat" w:cstheme="minorHAnsi"/>
          <w:sz w:val="24"/>
          <w:szCs w:val="24"/>
        </w:rPr>
        <w:t>O</w:t>
      </w:r>
      <w:r w:rsidRPr="00F009AA">
        <w:rPr>
          <w:rFonts w:ascii="Akkurat" w:hAnsi="Akkurat" w:cstheme="minorHAnsi"/>
          <w:sz w:val="24"/>
          <w:szCs w:val="24"/>
        </w:rPr>
        <w:t xml:space="preserve">b die antiken </w:t>
      </w:r>
      <w:r w:rsidR="00975445" w:rsidRPr="00F009AA">
        <w:rPr>
          <w:rFonts w:ascii="Akkurat" w:hAnsi="Akkurat" w:cstheme="minorHAnsi"/>
          <w:sz w:val="24"/>
          <w:szCs w:val="24"/>
        </w:rPr>
        <w:t>Bewohnerinnen und Bewohner</w:t>
      </w:r>
      <w:r w:rsidRPr="00F009AA">
        <w:rPr>
          <w:rFonts w:ascii="Akkurat" w:hAnsi="Akkurat" w:cstheme="minorHAnsi"/>
          <w:sz w:val="24"/>
          <w:szCs w:val="24"/>
        </w:rPr>
        <w:t xml:space="preserve"> Irlands </w:t>
      </w:r>
      <w:r w:rsidR="00CD6657">
        <w:rPr>
          <w:rFonts w:ascii="Akkurat" w:hAnsi="Akkurat" w:cstheme="minorHAnsi"/>
          <w:sz w:val="24"/>
          <w:szCs w:val="24"/>
        </w:rPr>
        <w:t>gar</w:t>
      </w:r>
      <w:r w:rsidR="00CD6657" w:rsidRPr="00F009AA">
        <w:rPr>
          <w:rFonts w:ascii="Akkurat" w:hAnsi="Akkurat" w:cstheme="minorHAnsi"/>
          <w:sz w:val="24"/>
          <w:szCs w:val="24"/>
        </w:rPr>
        <w:t xml:space="preserve"> </w:t>
      </w:r>
      <w:r w:rsidRPr="00F009AA">
        <w:rPr>
          <w:rFonts w:ascii="Akkurat" w:hAnsi="Akkurat" w:cstheme="minorHAnsi"/>
          <w:sz w:val="24"/>
          <w:szCs w:val="24"/>
        </w:rPr>
        <w:t xml:space="preserve">Kelten waren oder sich selbst </w:t>
      </w:r>
      <w:r w:rsidR="00F10F82">
        <w:rPr>
          <w:rFonts w:ascii="Akkurat" w:hAnsi="Akkurat" w:cstheme="minorHAnsi"/>
          <w:sz w:val="24"/>
          <w:szCs w:val="24"/>
        </w:rPr>
        <w:t>‚</w:t>
      </w:r>
      <w:r w:rsidRPr="00F009AA">
        <w:rPr>
          <w:rFonts w:ascii="Akkurat" w:hAnsi="Akkurat" w:cstheme="minorHAnsi"/>
          <w:sz w:val="24"/>
          <w:szCs w:val="24"/>
        </w:rPr>
        <w:t>Kelten</w:t>
      </w:r>
      <w:r w:rsidR="00F10F82">
        <w:rPr>
          <w:rFonts w:ascii="Akkurat" w:hAnsi="Akkurat" w:cstheme="minorHAnsi"/>
          <w:sz w:val="24"/>
          <w:szCs w:val="24"/>
        </w:rPr>
        <w:t>‘</w:t>
      </w:r>
      <w:r w:rsidRPr="00F009AA">
        <w:rPr>
          <w:rFonts w:ascii="Akkurat" w:hAnsi="Akkurat" w:cstheme="minorHAnsi"/>
          <w:sz w:val="24"/>
          <w:szCs w:val="24"/>
        </w:rPr>
        <w:t xml:space="preserve"> nannten</w:t>
      </w:r>
      <w:r w:rsidR="00F009AA" w:rsidRPr="00F009AA">
        <w:rPr>
          <w:rFonts w:ascii="Akkurat" w:hAnsi="Akkurat" w:cstheme="minorHAnsi"/>
          <w:sz w:val="24"/>
          <w:szCs w:val="24"/>
        </w:rPr>
        <w:t>, bleibt ebenfalls ungewiss</w:t>
      </w:r>
      <w:r w:rsidRPr="00F009AA">
        <w:rPr>
          <w:rFonts w:ascii="Akkurat" w:hAnsi="Akkurat" w:cstheme="minorHAnsi"/>
          <w:sz w:val="24"/>
          <w:szCs w:val="24"/>
        </w:rPr>
        <w:t xml:space="preserve">. Es ist außerdem völlig unklar, ob das frühmittelalterliche Samhain-Fest schon in älterer Zeit in Irland gefeiert wurde. Erst im Frühmittelalter wurde </w:t>
      </w:r>
      <w:r w:rsidR="00F10F82">
        <w:rPr>
          <w:rFonts w:ascii="Akkurat" w:hAnsi="Akkurat" w:cstheme="minorHAnsi"/>
          <w:sz w:val="24"/>
          <w:szCs w:val="24"/>
        </w:rPr>
        <w:t>es</w:t>
      </w:r>
      <w:r w:rsidRPr="00F009AA">
        <w:rPr>
          <w:rFonts w:ascii="Akkurat" w:hAnsi="Akkurat" w:cstheme="minorHAnsi"/>
          <w:sz w:val="24"/>
          <w:szCs w:val="24"/>
        </w:rPr>
        <w:t xml:space="preserve"> mit der christlichen Tradition von ‚Allerseelen‘ gleichgesetzt</w:t>
      </w:r>
      <w:r w:rsidR="00F10F82">
        <w:rPr>
          <w:rFonts w:ascii="Akkurat" w:hAnsi="Akkurat" w:cstheme="minorHAnsi"/>
          <w:sz w:val="24"/>
          <w:szCs w:val="24"/>
        </w:rPr>
        <w:t xml:space="preserve">, </w:t>
      </w:r>
      <w:r w:rsidR="00D924DB">
        <w:rPr>
          <w:rFonts w:ascii="Akkurat" w:hAnsi="Akkurat" w:cstheme="minorHAnsi"/>
          <w:sz w:val="24"/>
          <w:szCs w:val="24"/>
        </w:rPr>
        <w:t>bei der</w:t>
      </w:r>
      <w:r w:rsidR="00F10F82">
        <w:rPr>
          <w:rFonts w:ascii="Akkurat" w:hAnsi="Akkurat" w:cstheme="minorHAnsi"/>
          <w:sz w:val="24"/>
          <w:szCs w:val="24"/>
        </w:rPr>
        <w:t xml:space="preserve"> </w:t>
      </w:r>
      <w:r w:rsidRPr="00F009AA">
        <w:rPr>
          <w:rFonts w:ascii="Akkurat" w:hAnsi="Akkurat" w:cstheme="minorHAnsi"/>
          <w:sz w:val="24"/>
          <w:szCs w:val="24"/>
        </w:rPr>
        <w:t>den Verstorbenen und ihren unsterblichen Seelen gedacht</w:t>
      </w:r>
      <w:r w:rsidR="00F10F82">
        <w:rPr>
          <w:rFonts w:ascii="Akkurat" w:hAnsi="Akkurat" w:cstheme="minorHAnsi"/>
          <w:sz w:val="24"/>
          <w:szCs w:val="24"/>
        </w:rPr>
        <w:t xml:space="preserve"> wird</w:t>
      </w:r>
      <w:r w:rsidRPr="00F009AA">
        <w:rPr>
          <w:rFonts w:ascii="Akkurat" w:hAnsi="Akkurat" w:cstheme="minorHAnsi"/>
          <w:sz w:val="24"/>
          <w:szCs w:val="24"/>
        </w:rPr>
        <w:t>.</w:t>
      </w:r>
    </w:p>
    <w:p w14:paraId="54170C24" w14:textId="2BF4D7B6" w:rsidR="00202881" w:rsidRPr="00F009AA" w:rsidRDefault="00202881" w:rsidP="00F009AA">
      <w:pPr>
        <w:spacing w:after="120"/>
        <w:rPr>
          <w:rFonts w:ascii="Akkurat" w:hAnsi="Akkurat" w:cstheme="minorHAnsi"/>
          <w:sz w:val="24"/>
          <w:szCs w:val="24"/>
        </w:rPr>
      </w:pPr>
      <w:r w:rsidRPr="00F009AA">
        <w:rPr>
          <w:rFonts w:ascii="Akkurat" w:hAnsi="Akkurat" w:cstheme="minorHAnsi"/>
          <w:sz w:val="24"/>
          <w:szCs w:val="24"/>
        </w:rPr>
        <w:t xml:space="preserve">Auf dem europäischen Kontinent </w:t>
      </w:r>
      <w:r w:rsidR="00F009AA" w:rsidRPr="00F009AA">
        <w:rPr>
          <w:rFonts w:ascii="Akkurat" w:hAnsi="Akkurat" w:cstheme="minorHAnsi"/>
          <w:sz w:val="24"/>
          <w:szCs w:val="24"/>
        </w:rPr>
        <w:t>liegen</w:t>
      </w:r>
      <w:r w:rsidRPr="00F009AA">
        <w:rPr>
          <w:rFonts w:ascii="Akkurat" w:hAnsi="Akkurat" w:cstheme="minorHAnsi"/>
          <w:sz w:val="24"/>
          <w:szCs w:val="24"/>
        </w:rPr>
        <w:t xml:space="preserve"> keinerlei Nachrichten über ein entsprechendes Fest bei den antiken Kelten (ca. 500–50 v. Chr.)</w:t>
      </w:r>
      <w:r w:rsidR="00F009AA" w:rsidRPr="00F009AA">
        <w:rPr>
          <w:rFonts w:ascii="Akkurat" w:hAnsi="Akkurat" w:cstheme="minorHAnsi"/>
          <w:sz w:val="24"/>
          <w:szCs w:val="24"/>
        </w:rPr>
        <w:t xml:space="preserve"> vor</w:t>
      </w:r>
      <w:r w:rsidRPr="00F009AA">
        <w:rPr>
          <w:rFonts w:ascii="Akkurat" w:hAnsi="Akkurat" w:cstheme="minorHAnsi"/>
          <w:sz w:val="24"/>
          <w:szCs w:val="24"/>
        </w:rPr>
        <w:t xml:space="preserve">. Da sie keine eigene Schrift kannten, ist man </w:t>
      </w:r>
      <w:r w:rsidR="00D924DB">
        <w:rPr>
          <w:rFonts w:ascii="Akkurat" w:hAnsi="Akkurat" w:cstheme="minorHAnsi"/>
          <w:sz w:val="24"/>
          <w:szCs w:val="24"/>
        </w:rPr>
        <w:t>bei der</w:t>
      </w:r>
      <w:r w:rsidRPr="00F009AA">
        <w:rPr>
          <w:rFonts w:ascii="Akkurat" w:hAnsi="Akkurat" w:cstheme="minorHAnsi"/>
          <w:sz w:val="24"/>
          <w:szCs w:val="24"/>
        </w:rPr>
        <w:t xml:space="preserve"> Erforschung der Kelten in der Eisenzeit vor allem auf archäologische Reste angewiesen. Bislang </w:t>
      </w:r>
      <w:r w:rsidR="00947FBE">
        <w:rPr>
          <w:rFonts w:ascii="Akkurat" w:hAnsi="Akkurat" w:cstheme="minorHAnsi"/>
          <w:sz w:val="24"/>
          <w:szCs w:val="24"/>
        </w:rPr>
        <w:t>wurden</w:t>
      </w:r>
      <w:r w:rsidRPr="00F009AA">
        <w:rPr>
          <w:rFonts w:ascii="Akkurat" w:hAnsi="Akkurat" w:cstheme="minorHAnsi"/>
          <w:sz w:val="24"/>
          <w:szCs w:val="24"/>
        </w:rPr>
        <w:t xml:space="preserve"> </w:t>
      </w:r>
      <w:r w:rsidR="00D924DB">
        <w:rPr>
          <w:rFonts w:ascii="Akkurat" w:hAnsi="Akkurat" w:cstheme="minorHAnsi"/>
          <w:sz w:val="24"/>
          <w:szCs w:val="24"/>
        </w:rPr>
        <w:t xml:space="preserve">jedoch </w:t>
      </w:r>
      <w:r w:rsidRPr="00F009AA">
        <w:rPr>
          <w:rFonts w:ascii="Akkurat" w:hAnsi="Akkurat" w:cstheme="minorHAnsi"/>
          <w:sz w:val="24"/>
          <w:szCs w:val="24"/>
        </w:rPr>
        <w:t xml:space="preserve">in keiner archäologisch erforschten Siedlung </w:t>
      </w:r>
      <w:r w:rsidR="00D924DB">
        <w:rPr>
          <w:rFonts w:ascii="Akkurat" w:hAnsi="Akkurat" w:cstheme="minorHAnsi"/>
          <w:sz w:val="24"/>
          <w:szCs w:val="24"/>
        </w:rPr>
        <w:t xml:space="preserve">und </w:t>
      </w:r>
      <w:r w:rsidR="00947FBE">
        <w:rPr>
          <w:rFonts w:ascii="Akkurat" w:hAnsi="Akkurat" w:cstheme="minorHAnsi"/>
          <w:sz w:val="24"/>
          <w:szCs w:val="24"/>
        </w:rPr>
        <w:t xml:space="preserve">an </w:t>
      </w:r>
      <w:r w:rsidR="00D924DB">
        <w:rPr>
          <w:rFonts w:ascii="Akkurat" w:hAnsi="Akkurat" w:cstheme="minorHAnsi"/>
          <w:sz w:val="24"/>
          <w:szCs w:val="24"/>
        </w:rPr>
        <w:t>keinem</w:t>
      </w:r>
      <w:r w:rsidRPr="00F009AA">
        <w:rPr>
          <w:rFonts w:ascii="Akkurat" w:hAnsi="Akkurat" w:cstheme="minorHAnsi"/>
          <w:sz w:val="24"/>
          <w:szCs w:val="24"/>
        </w:rPr>
        <w:t xml:space="preserve"> eisenzeitlichen Bestattungsplatz des vorgeschichtlichen Europas archäologische Reste des Samhain-Festes</w:t>
      </w:r>
      <w:r w:rsidR="00947FBE">
        <w:rPr>
          <w:rFonts w:ascii="Akkurat" w:hAnsi="Akkurat" w:cstheme="minorHAnsi"/>
          <w:sz w:val="24"/>
          <w:szCs w:val="24"/>
        </w:rPr>
        <w:t xml:space="preserve"> entdeckt</w:t>
      </w:r>
      <w:r w:rsidRPr="00F009AA">
        <w:rPr>
          <w:rFonts w:ascii="Akkurat" w:hAnsi="Akkurat" w:cstheme="minorHAnsi"/>
          <w:sz w:val="24"/>
          <w:szCs w:val="24"/>
        </w:rPr>
        <w:t>. Da das Fest aber an einem wichtigen Datum des Jahreskreislaufs</w:t>
      </w:r>
      <w:r w:rsidR="00D924DB">
        <w:rPr>
          <w:rFonts w:ascii="Akkurat" w:hAnsi="Akkurat" w:cstheme="minorHAnsi"/>
          <w:sz w:val="24"/>
          <w:szCs w:val="24"/>
        </w:rPr>
        <w:t>, a</w:t>
      </w:r>
      <w:r w:rsidRPr="00F009AA">
        <w:rPr>
          <w:rFonts w:ascii="Akkurat" w:hAnsi="Akkurat" w:cstheme="minorHAnsi"/>
          <w:sz w:val="24"/>
          <w:szCs w:val="24"/>
        </w:rPr>
        <w:t xml:space="preserve">m Ende der Erntesaison bzw. </w:t>
      </w:r>
      <w:r w:rsidR="00D924DB">
        <w:rPr>
          <w:rFonts w:ascii="Akkurat" w:hAnsi="Akkurat" w:cstheme="minorHAnsi"/>
          <w:sz w:val="24"/>
          <w:szCs w:val="24"/>
        </w:rPr>
        <w:t>a</w:t>
      </w:r>
      <w:r w:rsidRPr="00F009AA">
        <w:rPr>
          <w:rFonts w:ascii="Akkurat" w:hAnsi="Akkurat" w:cstheme="minorHAnsi"/>
          <w:sz w:val="24"/>
          <w:szCs w:val="24"/>
        </w:rPr>
        <w:t>m Beginn des Winters</w:t>
      </w:r>
      <w:r w:rsidR="00D924DB">
        <w:rPr>
          <w:rFonts w:ascii="Akkurat" w:hAnsi="Akkurat" w:cstheme="minorHAnsi"/>
          <w:sz w:val="24"/>
          <w:szCs w:val="24"/>
        </w:rPr>
        <w:t>,</w:t>
      </w:r>
      <w:r w:rsidRPr="00F009AA">
        <w:rPr>
          <w:rFonts w:ascii="Akkurat" w:hAnsi="Akkurat" w:cstheme="minorHAnsi"/>
          <w:sz w:val="24"/>
          <w:szCs w:val="24"/>
        </w:rPr>
        <w:t xml:space="preserve"> gefeiert wird, </w:t>
      </w:r>
      <w:r w:rsidR="00D924DB">
        <w:rPr>
          <w:rFonts w:ascii="Akkurat" w:hAnsi="Akkurat" w:cstheme="minorHAnsi"/>
          <w:sz w:val="24"/>
          <w:szCs w:val="24"/>
        </w:rPr>
        <w:t>lässt sich nur</w:t>
      </w:r>
      <w:r w:rsidRPr="00F009AA">
        <w:rPr>
          <w:rFonts w:ascii="Akkurat" w:hAnsi="Akkurat" w:cstheme="minorHAnsi"/>
          <w:sz w:val="24"/>
          <w:szCs w:val="24"/>
        </w:rPr>
        <w:t xml:space="preserve"> spekulieren, ob auch in keltischer Zeit im Spätherbst ein </w:t>
      </w:r>
      <w:r w:rsidR="00DE09EC">
        <w:rPr>
          <w:rFonts w:ascii="Akkurat" w:hAnsi="Akkurat" w:cstheme="minorHAnsi"/>
          <w:sz w:val="24"/>
          <w:szCs w:val="24"/>
        </w:rPr>
        <w:t>Erntedankf</w:t>
      </w:r>
      <w:r w:rsidRPr="00F009AA">
        <w:rPr>
          <w:rFonts w:ascii="Akkurat" w:hAnsi="Akkurat" w:cstheme="minorHAnsi"/>
          <w:sz w:val="24"/>
          <w:szCs w:val="24"/>
        </w:rPr>
        <w:t>est gefeiert wurde</w:t>
      </w:r>
      <w:r w:rsidR="00D924DB">
        <w:rPr>
          <w:rFonts w:ascii="Akkurat" w:hAnsi="Akkurat" w:cstheme="minorHAnsi"/>
          <w:sz w:val="24"/>
          <w:szCs w:val="24"/>
        </w:rPr>
        <w:t>. S</w:t>
      </w:r>
      <w:r w:rsidRPr="00F009AA">
        <w:rPr>
          <w:rFonts w:ascii="Akkurat" w:hAnsi="Akkurat" w:cstheme="minorHAnsi"/>
          <w:sz w:val="24"/>
          <w:szCs w:val="24"/>
        </w:rPr>
        <w:t xml:space="preserve">ein Name und seine genaue Bedeutung sind </w:t>
      </w:r>
      <w:r w:rsidR="00CD6657">
        <w:rPr>
          <w:rFonts w:ascii="Akkurat" w:hAnsi="Akkurat" w:cstheme="minorHAnsi"/>
          <w:sz w:val="24"/>
          <w:szCs w:val="24"/>
        </w:rPr>
        <w:t xml:space="preserve">aber </w:t>
      </w:r>
      <w:r w:rsidRPr="00F009AA">
        <w:rPr>
          <w:rFonts w:ascii="Akkurat" w:hAnsi="Akkurat" w:cstheme="minorHAnsi"/>
          <w:sz w:val="24"/>
          <w:szCs w:val="24"/>
        </w:rPr>
        <w:t xml:space="preserve">unbekannt. Rein wissenschaftlich kann also nicht nachgewiesen werden, ob die antiken </w:t>
      </w:r>
      <w:r w:rsidRPr="00F009AA">
        <w:rPr>
          <w:rFonts w:ascii="Akkurat" w:hAnsi="Akkurat" w:cstheme="minorHAnsi"/>
          <w:sz w:val="24"/>
          <w:szCs w:val="24"/>
        </w:rPr>
        <w:lastRenderedPageBreak/>
        <w:t xml:space="preserve">Kelten schon an Geister und den Zugang zur </w:t>
      </w:r>
      <w:proofErr w:type="spellStart"/>
      <w:r w:rsidRPr="00F009AA">
        <w:rPr>
          <w:rFonts w:ascii="Akkurat" w:hAnsi="Akkurat" w:cstheme="minorHAnsi"/>
          <w:sz w:val="24"/>
          <w:szCs w:val="24"/>
        </w:rPr>
        <w:t>Anderwelt</w:t>
      </w:r>
      <w:proofErr w:type="spellEnd"/>
      <w:r w:rsidRPr="00F009AA">
        <w:rPr>
          <w:rFonts w:ascii="Akkurat" w:hAnsi="Akkurat" w:cstheme="minorHAnsi"/>
          <w:sz w:val="24"/>
          <w:szCs w:val="24"/>
        </w:rPr>
        <w:t xml:space="preserve"> an Samhain glaubten</w:t>
      </w:r>
      <w:r w:rsidR="00F009AA" w:rsidRPr="00F009AA">
        <w:rPr>
          <w:rFonts w:ascii="Akkurat" w:hAnsi="Akkurat" w:cstheme="minorHAnsi"/>
          <w:sz w:val="24"/>
          <w:szCs w:val="24"/>
        </w:rPr>
        <w:t>.</w:t>
      </w:r>
      <w:r w:rsidR="00DE09EC">
        <w:rPr>
          <w:rFonts w:ascii="Akkurat" w:hAnsi="Akkurat" w:cstheme="minorHAnsi"/>
          <w:sz w:val="24"/>
          <w:szCs w:val="24"/>
        </w:rPr>
        <w:t xml:space="preserve"> Holger Wendling, Experte für keltische Archäologie an der Archäologischen Staatssammlung, ist skeptisch: „Ausschließen können wir in jedem Fall, dass das Fest mit knallorangenen Kürbisköpfen gefeiert wurde – die kamen nämlich erst vor etwa 500 Jahren aus Amerika nach Europa!“</w:t>
      </w:r>
    </w:p>
    <w:p w14:paraId="1339A58F" w14:textId="6B04260D" w:rsidR="00202881" w:rsidRPr="00F009AA" w:rsidRDefault="00202881" w:rsidP="00F009AA">
      <w:pPr>
        <w:spacing w:after="120"/>
        <w:rPr>
          <w:rFonts w:ascii="Akkurat" w:hAnsi="Akkurat" w:cstheme="minorHAnsi"/>
          <w:sz w:val="24"/>
          <w:szCs w:val="24"/>
        </w:rPr>
      </w:pPr>
      <w:r w:rsidRPr="00F009AA">
        <w:rPr>
          <w:rFonts w:ascii="Akkurat" w:hAnsi="Akkurat" w:cstheme="minorHAnsi"/>
          <w:sz w:val="24"/>
          <w:szCs w:val="24"/>
        </w:rPr>
        <w:t xml:space="preserve">Obwohl </w:t>
      </w:r>
      <w:r w:rsidR="00F009AA" w:rsidRPr="00F009AA">
        <w:rPr>
          <w:rFonts w:ascii="Akkurat" w:hAnsi="Akkurat" w:cstheme="minorHAnsi"/>
          <w:sz w:val="24"/>
          <w:szCs w:val="24"/>
        </w:rPr>
        <w:t>das moderne Halloween</w:t>
      </w:r>
      <w:r w:rsidRPr="00F009AA">
        <w:rPr>
          <w:rFonts w:ascii="Akkurat" w:hAnsi="Akkurat" w:cstheme="minorHAnsi"/>
          <w:sz w:val="24"/>
          <w:szCs w:val="24"/>
        </w:rPr>
        <w:t xml:space="preserve"> also nichts mit den antiken Kelten – weder in Irland, noch an einem keltisch-eisenzeitlichen Ort in Bayern – zu tun hat, finden sich auch dort, etwa in der spätkeltischen Stadt von Manching bei Ingolstadt</w:t>
      </w:r>
      <w:r w:rsidR="00947FBE">
        <w:rPr>
          <w:rFonts w:ascii="Akkurat" w:hAnsi="Akkurat" w:cstheme="minorHAnsi"/>
          <w:sz w:val="24"/>
          <w:szCs w:val="24"/>
        </w:rPr>
        <w:t>,</w:t>
      </w:r>
      <w:r w:rsidRPr="00F009AA">
        <w:rPr>
          <w:rFonts w:ascii="Akkurat" w:hAnsi="Akkurat" w:cstheme="minorHAnsi"/>
          <w:sz w:val="24"/>
          <w:szCs w:val="24"/>
        </w:rPr>
        <w:t xml:space="preserve"> immer wieder recht gruselige Reste </w:t>
      </w:r>
      <w:r w:rsidR="00947FBE">
        <w:rPr>
          <w:rFonts w:ascii="Akkurat" w:hAnsi="Akkurat" w:cstheme="minorHAnsi"/>
          <w:sz w:val="24"/>
          <w:szCs w:val="24"/>
        </w:rPr>
        <w:t xml:space="preserve">ehemaliger </w:t>
      </w:r>
      <w:r w:rsidRPr="00F009AA">
        <w:rPr>
          <w:rFonts w:ascii="Akkurat" w:hAnsi="Akkurat" w:cstheme="minorHAnsi"/>
          <w:sz w:val="24"/>
          <w:szCs w:val="24"/>
        </w:rPr>
        <w:t>Bewohner</w:t>
      </w:r>
      <w:r w:rsidR="00F009AA" w:rsidRPr="00F009AA">
        <w:rPr>
          <w:rFonts w:ascii="Akkurat" w:hAnsi="Akkurat" w:cstheme="minorHAnsi"/>
          <w:sz w:val="24"/>
          <w:szCs w:val="24"/>
        </w:rPr>
        <w:t>innen und Bewohner</w:t>
      </w:r>
      <w:r w:rsidRPr="00F009AA">
        <w:rPr>
          <w:rFonts w:ascii="Akkurat" w:hAnsi="Akkurat" w:cstheme="minorHAnsi"/>
          <w:sz w:val="24"/>
          <w:szCs w:val="24"/>
        </w:rPr>
        <w:t xml:space="preserve"> vor über </w:t>
      </w:r>
      <w:r w:rsidR="00CD6657">
        <w:rPr>
          <w:rFonts w:ascii="Akkurat" w:hAnsi="Akkurat" w:cstheme="minorHAnsi"/>
          <w:sz w:val="24"/>
          <w:szCs w:val="24"/>
        </w:rPr>
        <w:t>2000</w:t>
      </w:r>
      <w:r w:rsidR="00CD6657" w:rsidRPr="00F009AA">
        <w:rPr>
          <w:rFonts w:ascii="Akkurat" w:hAnsi="Akkurat" w:cstheme="minorHAnsi"/>
          <w:sz w:val="24"/>
          <w:szCs w:val="24"/>
        </w:rPr>
        <w:t xml:space="preserve"> </w:t>
      </w:r>
      <w:r w:rsidRPr="00F009AA">
        <w:rPr>
          <w:rFonts w:ascii="Akkurat" w:hAnsi="Akkurat" w:cstheme="minorHAnsi"/>
          <w:sz w:val="24"/>
          <w:szCs w:val="24"/>
        </w:rPr>
        <w:t xml:space="preserve">Jahren. Bei Ausgrabungen in der Siedlung </w:t>
      </w:r>
      <w:r w:rsidR="00947FBE">
        <w:rPr>
          <w:rFonts w:ascii="Akkurat" w:hAnsi="Akkurat" w:cstheme="minorHAnsi"/>
          <w:sz w:val="24"/>
          <w:szCs w:val="24"/>
        </w:rPr>
        <w:t xml:space="preserve">kommen </w:t>
      </w:r>
      <w:r w:rsidRPr="00F009AA">
        <w:rPr>
          <w:rFonts w:ascii="Akkurat" w:hAnsi="Akkurat" w:cstheme="minorHAnsi"/>
          <w:sz w:val="24"/>
          <w:szCs w:val="24"/>
        </w:rPr>
        <w:t xml:space="preserve">in ungenutzten Gruben oder Brunnen </w:t>
      </w:r>
      <w:r w:rsidR="00947FBE" w:rsidRPr="00F009AA">
        <w:rPr>
          <w:rFonts w:ascii="Akkurat" w:hAnsi="Akkurat" w:cstheme="minorHAnsi"/>
          <w:sz w:val="24"/>
          <w:szCs w:val="24"/>
        </w:rPr>
        <w:t xml:space="preserve">häufig </w:t>
      </w:r>
      <w:r w:rsidR="00947FBE">
        <w:rPr>
          <w:rFonts w:ascii="Akkurat" w:hAnsi="Akkurat" w:cstheme="minorHAnsi"/>
          <w:sz w:val="24"/>
          <w:szCs w:val="24"/>
        </w:rPr>
        <w:t xml:space="preserve"> </w:t>
      </w:r>
      <w:r w:rsidRPr="00F009AA">
        <w:rPr>
          <w:rFonts w:ascii="Akkurat" w:hAnsi="Akkurat" w:cstheme="minorHAnsi"/>
          <w:sz w:val="24"/>
          <w:szCs w:val="24"/>
        </w:rPr>
        <w:t>menschliche Skelettreste</w:t>
      </w:r>
      <w:r w:rsidR="00947FBE">
        <w:rPr>
          <w:rFonts w:ascii="Akkurat" w:hAnsi="Akkurat" w:cstheme="minorHAnsi"/>
          <w:sz w:val="24"/>
          <w:szCs w:val="24"/>
        </w:rPr>
        <w:t xml:space="preserve"> zum Vorschein</w:t>
      </w:r>
      <w:r w:rsidRPr="00F009AA">
        <w:rPr>
          <w:rFonts w:ascii="Akkurat" w:hAnsi="Akkurat" w:cstheme="minorHAnsi"/>
          <w:sz w:val="24"/>
          <w:szCs w:val="24"/>
        </w:rPr>
        <w:t xml:space="preserve">. Diese </w:t>
      </w:r>
      <w:r w:rsidR="00F009AA" w:rsidRPr="00F009AA">
        <w:rPr>
          <w:rFonts w:ascii="Akkurat" w:hAnsi="Akkurat" w:cstheme="minorHAnsi"/>
          <w:sz w:val="24"/>
          <w:szCs w:val="24"/>
        </w:rPr>
        <w:t>‚</w:t>
      </w:r>
      <w:r w:rsidRPr="00F009AA">
        <w:rPr>
          <w:rFonts w:ascii="Akkurat" w:hAnsi="Akkurat" w:cstheme="minorHAnsi"/>
          <w:sz w:val="24"/>
          <w:szCs w:val="24"/>
        </w:rPr>
        <w:t>Deponierungen</w:t>
      </w:r>
      <w:r w:rsidR="00F009AA" w:rsidRPr="00F009AA">
        <w:rPr>
          <w:rFonts w:ascii="Akkurat" w:hAnsi="Akkurat" w:cstheme="minorHAnsi"/>
          <w:sz w:val="24"/>
          <w:szCs w:val="24"/>
        </w:rPr>
        <w:t>‘</w:t>
      </w:r>
      <w:r w:rsidRPr="00F009AA">
        <w:rPr>
          <w:rFonts w:ascii="Akkurat" w:hAnsi="Akkurat" w:cstheme="minorHAnsi"/>
          <w:sz w:val="24"/>
          <w:szCs w:val="24"/>
        </w:rPr>
        <w:t xml:space="preserve"> von</w:t>
      </w:r>
      <w:r w:rsidR="00F009AA" w:rsidRPr="00F009AA">
        <w:rPr>
          <w:rFonts w:ascii="Akkurat" w:hAnsi="Akkurat" w:cstheme="minorHAnsi"/>
          <w:sz w:val="24"/>
          <w:szCs w:val="24"/>
        </w:rPr>
        <w:t xml:space="preserve"> Knochen </w:t>
      </w:r>
      <w:r w:rsidRPr="00F009AA">
        <w:rPr>
          <w:rFonts w:ascii="Akkurat" w:hAnsi="Akkurat" w:cstheme="minorHAnsi"/>
          <w:sz w:val="24"/>
          <w:szCs w:val="24"/>
        </w:rPr>
        <w:t xml:space="preserve">sind die Reste eines mehrstufigen Bestattungsrituals. </w:t>
      </w:r>
      <w:r w:rsidR="00F009AA" w:rsidRPr="00F009AA">
        <w:rPr>
          <w:rFonts w:ascii="Akkurat" w:hAnsi="Akkurat" w:cstheme="minorHAnsi"/>
          <w:sz w:val="24"/>
          <w:szCs w:val="24"/>
        </w:rPr>
        <w:t xml:space="preserve">Denn: </w:t>
      </w:r>
      <w:r w:rsidRPr="00F009AA">
        <w:rPr>
          <w:rFonts w:ascii="Akkurat" w:hAnsi="Akkurat" w:cstheme="minorHAnsi"/>
          <w:sz w:val="24"/>
          <w:szCs w:val="24"/>
        </w:rPr>
        <w:t>Im Gegensatz zu</w:t>
      </w:r>
      <w:r w:rsidR="00947FBE">
        <w:rPr>
          <w:rFonts w:ascii="Akkurat" w:hAnsi="Akkurat" w:cstheme="minorHAnsi"/>
          <w:sz w:val="24"/>
          <w:szCs w:val="24"/>
        </w:rPr>
        <w:t xml:space="preserve">m heutigen </w:t>
      </w:r>
      <w:r w:rsidRPr="00F009AA">
        <w:rPr>
          <w:rFonts w:ascii="Akkurat" w:hAnsi="Akkurat" w:cstheme="minorHAnsi"/>
          <w:sz w:val="24"/>
          <w:szCs w:val="24"/>
        </w:rPr>
        <w:t xml:space="preserve"> Brauchtum haben die vorgeschichtlichen Kelten ihre Verstorbenen </w:t>
      </w:r>
      <w:r w:rsidR="00947FBE">
        <w:rPr>
          <w:rFonts w:ascii="Akkurat" w:hAnsi="Akkurat" w:cstheme="minorHAnsi"/>
          <w:sz w:val="24"/>
          <w:szCs w:val="24"/>
        </w:rPr>
        <w:t xml:space="preserve">bei einer </w:t>
      </w:r>
      <w:r w:rsidRPr="00F009AA">
        <w:rPr>
          <w:rFonts w:ascii="Akkurat" w:hAnsi="Akkurat" w:cstheme="minorHAnsi"/>
          <w:sz w:val="24"/>
          <w:szCs w:val="24"/>
        </w:rPr>
        <w:t>‚Himmelsbestattung‘ zur natürlichen Verwesung der freien Luft, Raubtieren oder Aasvögeln überlassen. Die übrig gebliebenen Knochen wurden in einem</w:t>
      </w:r>
      <w:r w:rsidR="00F009AA" w:rsidRPr="00F009AA">
        <w:rPr>
          <w:rFonts w:ascii="Akkurat" w:hAnsi="Akkurat" w:cstheme="minorHAnsi"/>
          <w:sz w:val="24"/>
          <w:szCs w:val="24"/>
        </w:rPr>
        <w:t>,</w:t>
      </w:r>
      <w:r w:rsidRPr="00F009AA">
        <w:rPr>
          <w:rFonts w:ascii="Akkurat" w:hAnsi="Akkurat" w:cstheme="minorHAnsi"/>
          <w:sz w:val="24"/>
          <w:szCs w:val="24"/>
        </w:rPr>
        <w:t xml:space="preserve"> für heutige Augen gruseligen Ritual kultisch innerhalb der Siedlungen </w:t>
      </w:r>
      <w:r w:rsidR="00947FBE">
        <w:rPr>
          <w:rFonts w:ascii="Akkurat" w:hAnsi="Akkurat" w:cstheme="minorHAnsi"/>
          <w:sz w:val="24"/>
          <w:szCs w:val="24"/>
        </w:rPr>
        <w:t>abgelegt</w:t>
      </w:r>
      <w:r w:rsidRPr="00F009AA">
        <w:rPr>
          <w:rFonts w:ascii="Akkurat" w:hAnsi="Akkurat" w:cstheme="minorHAnsi"/>
          <w:sz w:val="24"/>
          <w:szCs w:val="24"/>
        </w:rPr>
        <w:t xml:space="preserve">. </w:t>
      </w:r>
      <w:r w:rsidR="00947FBE">
        <w:rPr>
          <w:rFonts w:ascii="Akkurat" w:hAnsi="Akkurat" w:cstheme="minorHAnsi"/>
          <w:sz w:val="24"/>
          <w:szCs w:val="24"/>
        </w:rPr>
        <w:t>Auch auf keltischem Schmuck</w:t>
      </w:r>
      <w:r w:rsidRPr="00F009AA">
        <w:rPr>
          <w:rFonts w:ascii="Akkurat" w:hAnsi="Akkurat" w:cstheme="minorHAnsi"/>
          <w:sz w:val="24"/>
          <w:szCs w:val="24"/>
        </w:rPr>
        <w:t xml:space="preserve"> finden sich Fratzen, Dämonen oder Monster, die auf jeder modernen Halloween-Party für Schrecken sorgen würden. </w:t>
      </w:r>
      <w:r w:rsidR="00F009AA" w:rsidRPr="00F009AA">
        <w:rPr>
          <w:rFonts w:ascii="Akkurat" w:hAnsi="Akkurat" w:cstheme="minorHAnsi"/>
          <w:sz w:val="24"/>
          <w:szCs w:val="24"/>
        </w:rPr>
        <w:t xml:space="preserve">Wer sich selbst davon ein Bild machen möchte, kann diese vor Ort in der Archäologischen Staatssammlung besichtigen </w:t>
      </w:r>
      <w:r w:rsidRPr="00F009AA">
        <w:rPr>
          <w:rFonts w:ascii="Akkurat" w:hAnsi="Akkurat" w:cstheme="minorHAnsi"/>
          <w:sz w:val="24"/>
          <w:szCs w:val="24"/>
        </w:rPr>
        <w:t>– a</w:t>
      </w:r>
      <w:r w:rsidR="00947FBE">
        <w:rPr>
          <w:rFonts w:ascii="Akkurat" w:hAnsi="Akkurat" w:cstheme="minorHAnsi"/>
          <w:sz w:val="24"/>
          <w:szCs w:val="24"/>
        </w:rPr>
        <w:t>m besten direkt</w:t>
      </w:r>
      <w:r w:rsidRPr="00F009AA">
        <w:rPr>
          <w:rFonts w:ascii="Akkurat" w:hAnsi="Akkurat" w:cstheme="minorHAnsi"/>
          <w:sz w:val="24"/>
          <w:szCs w:val="24"/>
        </w:rPr>
        <w:t xml:space="preserve"> an Halloween und Allerseelen</w:t>
      </w:r>
      <w:r w:rsidR="00F009AA" w:rsidRPr="00F009AA">
        <w:rPr>
          <w:rFonts w:ascii="Akkurat" w:hAnsi="Akkurat" w:cstheme="minorHAnsi"/>
          <w:sz w:val="24"/>
          <w:szCs w:val="24"/>
        </w:rPr>
        <w:t>.</w:t>
      </w:r>
    </w:p>
    <w:p w14:paraId="3A21336B" w14:textId="1CDB8CF1" w:rsidR="005365DF" w:rsidRDefault="005365DF" w:rsidP="00F009AA">
      <w:pPr>
        <w:rPr>
          <w:rFonts w:ascii="Akkurat" w:hAnsi="Akkurat" w:cstheme="minorHAnsi"/>
          <w:b/>
          <w:sz w:val="24"/>
          <w:szCs w:val="24"/>
        </w:rPr>
      </w:pPr>
    </w:p>
    <w:p w14:paraId="70D41173" w14:textId="77777777" w:rsidR="000A2CDC" w:rsidRPr="00F009AA" w:rsidRDefault="000A2CDC" w:rsidP="000A2CDC">
      <w:pPr>
        <w:pStyle w:val="StandardWeb"/>
        <w:spacing w:before="0" w:beforeAutospacing="0" w:after="0" w:afterAutospacing="0" w:line="276" w:lineRule="auto"/>
        <w:rPr>
          <w:rFonts w:ascii="Akkurat" w:hAnsi="Akkurat" w:cs="Arial"/>
          <w:b/>
          <w:color w:val="000000"/>
        </w:rPr>
      </w:pPr>
      <w:r w:rsidRPr="000A2CDC">
        <w:rPr>
          <w:rFonts w:ascii="Akkurat" w:hAnsi="Akkurat" w:cs="Arial"/>
          <w:b/>
          <w:color w:val="000000"/>
        </w:rPr>
        <w:t>3.932</w:t>
      </w:r>
      <w:r w:rsidRPr="00F009AA">
        <w:rPr>
          <w:rFonts w:ascii="Akkurat" w:hAnsi="Akkurat" w:cs="Arial"/>
          <w:b/>
          <w:color w:val="000000"/>
        </w:rPr>
        <w:t xml:space="preserve"> Zeichen inkl. Leerzeichen</w:t>
      </w:r>
    </w:p>
    <w:p w14:paraId="2DBAC2E8" w14:textId="12AE5A72" w:rsidR="000A2CDC" w:rsidRDefault="000A2CDC" w:rsidP="00F009AA">
      <w:pPr>
        <w:rPr>
          <w:rFonts w:ascii="Akkurat" w:hAnsi="Akkurat" w:cstheme="minorHAnsi"/>
          <w:b/>
          <w:sz w:val="24"/>
          <w:szCs w:val="24"/>
        </w:rPr>
      </w:pPr>
    </w:p>
    <w:p w14:paraId="45D09005" w14:textId="33814797" w:rsidR="000A2CDC" w:rsidRDefault="000A2CDC" w:rsidP="00F009AA">
      <w:pPr>
        <w:rPr>
          <w:rFonts w:ascii="Akkurat" w:hAnsi="Akkurat" w:cstheme="minorHAnsi"/>
          <w:b/>
          <w:sz w:val="24"/>
          <w:szCs w:val="24"/>
        </w:rPr>
      </w:pPr>
      <w:r>
        <w:rPr>
          <w:rFonts w:ascii="Akkurat" w:hAnsi="Akkurat" w:cstheme="minorHAnsi"/>
          <w:b/>
          <w:sz w:val="24"/>
          <w:szCs w:val="24"/>
        </w:rPr>
        <w:t>_____</w:t>
      </w:r>
    </w:p>
    <w:p w14:paraId="4CD26ADC" w14:textId="0C4E7D15" w:rsidR="00202881" w:rsidRPr="00F009AA" w:rsidRDefault="00202881" w:rsidP="00F009AA">
      <w:pPr>
        <w:rPr>
          <w:rFonts w:ascii="Akkurat" w:hAnsi="Akkurat" w:cstheme="minorHAnsi"/>
          <w:b/>
          <w:sz w:val="24"/>
          <w:szCs w:val="24"/>
        </w:rPr>
      </w:pPr>
      <w:r w:rsidRPr="00F009AA">
        <w:rPr>
          <w:rFonts w:ascii="Akkurat" w:hAnsi="Akkurat" w:cstheme="minorHAnsi"/>
          <w:b/>
          <w:sz w:val="24"/>
          <w:szCs w:val="24"/>
        </w:rPr>
        <w:t>Bildnachweis:</w:t>
      </w:r>
    </w:p>
    <w:p w14:paraId="16E81148" w14:textId="19349EC3" w:rsidR="00202881" w:rsidRPr="00F009AA" w:rsidRDefault="00202881" w:rsidP="00F009AA">
      <w:pPr>
        <w:rPr>
          <w:rFonts w:ascii="Akkurat" w:hAnsi="Akkurat" w:cstheme="minorHAnsi"/>
          <w:sz w:val="24"/>
          <w:szCs w:val="24"/>
        </w:rPr>
      </w:pPr>
      <w:r w:rsidRPr="00F009AA">
        <w:rPr>
          <w:rFonts w:ascii="Akkurat" w:hAnsi="Akkurat" w:cstheme="minorHAnsi"/>
          <w:sz w:val="24"/>
          <w:szCs w:val="24"/>
        </w:rPr>
        <w:t>Keltischer Schmuck mit Fratzen</w:t>
      </w:r>
      <w:r w:rsidR="00DE09EC">
        <w:rPr>
          <w:rFonts w:ascii="Akkurat" w:hAnsi="Akkurat" w:cstheme="minorHAnsi"/>
          <w:sz w:val="24"/>
          <w:szCs w:val="24"/>
        </w:rPr>
        <w:t xml:space="preserve"> und </w:t>
      </w:r>
      <w:r w:rsidRPr="00F009AA">
        <w:rPr>
          <w:rFonts w:ascii="Akkurat" w:hAnsi="Akkurat" w:cstheme="minorHAnsi"/>
          <w:sz w:val="24"/>
          <w:szCs w:val="24"/>
        </w:rPr>
        <w:t xml:space="preserve">Monstern: Gewandverschluss vom Kleinen </w:t>
      </w:r>
      <w:proofErr w:type="spellStart"/>
      <w:r w:rsidRPr="00F009AA">
        <w:rPr>
          <w:rFonts w:ascii="Akkurat" w:hAnsi="Akkurat" w:cstheme="minorHAnsi"/>
          <w:sz w:val="24"/>
          <w:szCs w:val="24"/>
        </w:rPr>
        <w:t>Knetzberg</w:t>
      </w:r>
      <w:proofErr w:type="spellEnd"/>
      <w:r w:rsidRPr="00F009AA">
        <w:rPr>
          <w:rFonts w:ascii="Akkurat" w:hAnsi="Akkurat" w:cstheme="minorHAnsi"/>
          <w:sz w:val="24"/>
          <w:szCs w:val="24"/>
        </w:rPr>
        <w:t xml:space="preserve"> in Unterfranken</w:t>
      </w:r>
      <w:r w:rsidR="00F009AA" w:rsidRPr="00F009AA">
        <w:rPr>
          <w:rFonts w:ascii="Akkurat" w:hAnsi="Akkurat" w:cstheme="minorHAnsi"/>
          <w:sz w:val="24"/>
          <w:szCs w:val="24"/>
        </w:rPr>
        <w:t xml:space="preserve">, </w:t>
      </w:r>
      <w:r w:rsidR="00FF5304">
        <w:rPr>
          <w:rFonts w:ascii="Akkurat" w:hAnsi="Akkurat" w:cstheme="minorHAnsi"/>
          <w:sz w:val="24"/>
          <w:szCs w:val="24"/>
        </w:rPr>
        <w:t xml:space="preserve">um 450 v. Chr., </w:t>
      </w:r>
      <w:r w:rsidRPr="00F009AA">
        <w:rPr>
          <w:rFonts w:ascii="Akkurat" w:hAnsi="Akkurat" w:cstheme="minorHAnsi"/>
          <w:sz w:val="24"/>
          <w:szCs w:val="24"/>
        </w:rPr>
        <w:t>© Archäologische Staatssammlung, Foto: S</w:t>
      </w:r>
      <w:r w:rsidR="00F009AA" w:rsidRPr="00F009AA">
        <w:rPr>
          <w:rFonts w:ascii="Akkurat" w:hAnsi="Akkurat" w:cstheme="minorHAnsi"/>
          <w:sz w:val="24"/>
          <w:szCs w:val="24"/>
        </w:rPr>
        <w:t>tefanie</w:t>
      </w:r>
      <w:r w:rsidRPr="00F009AA">
        <w:rPr>
          <w:rFonts w:ascii="Akkurat" w:hAnsi="Akkurat" w:cstheme="minorHAnsi"/>
          <w:sz w:val="24"/>
          <w:szCs w:val="24"/>
        </w:rPr>
        <w:t xml:space="preserve"> Friedrich.</w:t>
      </w:r>
    </w:p>
    <w:p w14:paraId="50173A77" w14:textId="5B70347B" w:rsidR="00FF5304" w:rsidRDefault="00202881" w:rsidP="00F009AA">
      <w:pPr>
        <w:rPr>
          <w:rFonts w:ascii="Akkurat" w:hAnsi="Akkurat" w:cstheme="minorHAnsi"/>
          <w:sz w:val="24"/>
          <w:szCs w:val="24"/>
        </w:rPr>
      </w:pPr>
      <w:r w:rsidRPr="00F009AA">
        <w:rPr>
          <w:rFonts w:ascii="Akkurat" w:hAnsi="Akkurat" w:cstheme="minorHAnsi"/>
          <w:sz w:val="24"/>
          <w:szCs w:val="24"/>
        </w:rPr>
        <w:t>Menschenschädel</w:t>
      </w:r>
      <w:r w:rsidR="00FF5304">
        <w:rPr>
          <w:rFonts w:ascii="Akkurat" w:hAnsi="Akkurat" w:cstheme="minorHAnsi"/>
          <w:sz w:val="24"/>
          <w:szCs w:val="24"/>
        </w:rPr>
        <w:t xml:space="preserve">, deponiert in der spätkeltischen Stadt von Manching, um 100 v. Chr. Die Gesichtsrekonstruktion zeigt, wie der Kelte ausgesehen haben könnte. Ausgestellt im </w:t>
      </w:r>
      <w:proofErr w:type="spellStart"/>
      <w:r w:rsidR="00FF5304">
        <w:rPr>
          <w:rFonts w:ascii="Akkurat" w:hAnsi="Akkurat" w:cstheme="minorHAnsi"/>
          <w:sz w:val="24"/>
          <w:szCs w:val="24"/>
        </w:rPr>
        <w:t>kelten</w:t>
      </w:r>
      <w:proofErr w:type="spellEnd"/>
      <w:r w:rsidR="00FF5304">
        <w:rPr>
          <w:rFonts w:ascii="Akkurat" w:hAnsi="Akkurat" w:cstheme="minorHAnsi"/>
          <w:sz w:val="24"/>
          <w:szCs w:val="24"/>
        </w:rPr>
        <w:t xml:space="preserve"> </w:t>
      </w:r>
      <w:proofErr w:type="spellStart"/>
      <w:r w:rsidR="00FF5304">
        <w:rPr>
          <w:rFonts w:ascii="Akkurat" w:hAnsi="Akkurat" w:cstheme="minorHAnsi"/>
          <w:sz w:val="24"/>
          <w:szCs w:val="24"/>
        </w:rPr>
        <w:t>römer</w:t>
      </w:r>
      <w:proofErr w:type="spellEnd"/>
      <w:r w:rsidR="00FF5304">
        <w:rPr>
          <w:rFonts w:ascii="Akkurat" w:hAnsi="Akkurat" w:cstheme="minorHAnsi"/>
          <w:sz w:val="24"/>
          <w:szCs w:val="24"/>
        </w:rPr>
        <w:t xml:space="preserve"> </w:t>
      </w:r>
      <w:proofErr w:type="spellStart"/>
      <w:r w:rsidR="00FF5304">
        <w:rPr>
          <w:rFonts w:ascii="Akkurat" w:hAnsi="Akkurat" w:cstheme="minorHAnsi"/>
          <w:sz w:val="24"/>
          <w:szCs w:val="24"/>
        </w:rPr>
        <w:t>museum</w:t>
      </w:r>
      <w:proofErr w:type="spellEnd"/>
      <w:r w:rsidR="00FF5304">
        <w:rPr>
          <w:rFonts w:ascii="Akkurat" w:hAnsi="Akkurat" w:cstheme="minorHAnsi"/>
          <w:sz w:val="24"/>
          <w:szCs w:val="24"/>
        </w:rPr>
        <w:t xml:space="preserve"> </w:t>
      </w:r>
      <w:proofErr w:type="spellStart"/>
      <w:r w:rsidR="00FF5304">
        <w:rPr>
          <w:rFonts w:ascii="Akkurat" w:hAnsi="Akkurat" w:cstheme="minorHAnsi"/>
          <w:sz w:val="24"/>
          <w:szCs w:val="24"/>
        </w:rPr>
        <w:t>manching</w:t>
      </w:r>
      <w:proofErr w:type="spellEnd"/>
      <w:r w:rsidR="00FF5304">
        <w:rPr>
          <w:rFonts w:ascii="Akkurat" w:hAnsi="Akkurat" w:cstheme="minorHAnsi"/>
          <w:sz w:val="24"/>
          <w:szCs w:val="24"/>
        </w:rPr>
        <w:t xml:space="preserve">, </w:t>
      </w:r>
      <w:r w:rsidR="000A2CDC">
        <w:rPr>
          <w:rFonts w:ascii="Akkurat" w:hAnsi="Akkurat" w:cstheme="minorHAnsi"/>
          <w:sz w:val="24"/>
          <w:szCs w:val="24"/>
        </w:rPr>
        <w:t xml:space="preserve">Zweigmuseum der ASM, </w:t>
      </w:r>
      <w:r w:rsidR="00FF5304" w:rsidRPr="00F009AA">
        <w:rPr>
          <w:rFonts w:ascii="Akkurat" w:hAnsi="Akkurat" w:cstheme="minorHAnsi"/>
          <w:sz w:val="24"/>
          <w:szCs w:val="24"/>
        </w:rPr>
        <w:t xml:space="preserve">© Archäologische Staatssammlung, Foto: </w:t>
      </w:r>
      <w:r w:rsidR="00FF5304">
        <w:rPr>
          <w:rFonts w:ascii="Akkurat" w:hAnsi="Akkurat" w:cstheme="minorHAnsi"/>
          <w:sz w:val="24"/>
          <w:szCs w:val="24"/>
        </w:rPr>
        <w:t xml:space="preserve">Manfred Eberlein. </w:t>
      </w:r>
    </w:p>
    <w:p w14:paraId="1AB347F1" w14:textId="77777777" w:rsidR="0045063C" w:rsidRPr="00F009AA" w:rsidRDefault="0045063C" w:rsidP="00F009AA">
      <w:pPr>
        <w:pStyle w:val="StandardWeb"/>
        <w:spacing w:before="0" w:beforeAutospacing="0" w:after="0" w:afterAutospacing="0" w:line="276" w:lineRule="auto"/>
        <w:rPr>
          <w:rFonts w:ascii="Akkurat" w:hAnsi="Akkurat" w:cs="Arial"/>
          <w:b/>
          <w:color w:val="000000"/>
        </w:rPr>
      </w:pPr>
      <w:bookmarkStart w:id="0" w:name="_GoBack"/>
      <w:bookmarkEnd w:id="0"/>
    </w:p>
    <w:p w14:paraId="6ADB9DF9" w14:textId="77777777" w:rsidR="004333C1" w:rsidRPr="00F009AA" w:rsidRDefault="004333C1" w:rsidP="00F009AA">
      <w:pPr>
        <w:pStyle w:val="StandardWeb"/>
        <w:spacing w:before="0" w:beforeAutospacing="0" w:after="0" w:afterAutospacing="0" w:line="276" w:lineRule="auto"/>
        <w:rPr>
          <w:rFonts w:ascii="Akkurat" w:hAnsi="Akkurat" w:cs="Arial"/>
          <w:b/>
          <w:bCs/>
          <w:color w:val="000000"/>
        </w:rPr>
      </w:pPr>
      <w:r w:rsidRPr="00F009AA">
        <w:rPr>
          <w:rFonts w:ascii="Akkurat" w:hAnsi="Akkurat" w:cs="Arial"/>
          <w:b/>
          <w:bCs/>
          <w:color w:val="000000"/>
        </w:rPr>
        <w:t>_______________</w:t>
      </w:r>
    </w:p>
    <w:p w14:paraId="064846DB" w14:textId="77777777" w:rsidR="004333C1" w:rsidRPr="00F009AA" w:rsidRDefault="004333C1" w:rsidP="00F009AA">
      <w:pPr>
        <w:pStyle w:val="StandardWeb"/>
        <w:spacing w:before="0" w:beforeAutospacing="0" w:after="0" w:afterAutospacing="0" w:line="276" w:lineRule="auto"/>
        <w:rPr>
          <w:rFonts w:ascii="Akkurat" w:hAnsi="Akkurat" w:cs="Arial"/>
          <w:b/>
          <w:bCs/>
          <w:color w:val="000000"/>
        </w:rPr>
      </w:pPr>
    </w:p>
    <w:p w14:paraId="1DD2FA88" w14:textId="77777777" w:rsidR="00A73DF3" w:rsidRPr="00F009AA" w:rsidRDefault="00A73DF3" w:rsidP="00F009AA">
      <w:pPr>
        <w:pStyle w:val="StandardWeb"/>
        <w:spacing w:before="0" w:beforeAutospacing="0" w:after="0" w:afterAutospacing="0" w:line="276" w:lineRule="auto"/>
        <w:rPr>
          <w:rFonts w:ascii="Akkurat" w:hAnsi="Akkurat" w:cs="Arial"/>
          <w:b/>
          <w:bCs/>
          <w:color w:val="000000"/>
        </w:rPr>
      </w:pPr>
    </w:p>
    <w:p w14:paraId="41E1E502" w14:textId="77777777" w:rsidR="004333C1" w:rsidRPr="00F009AA" w:rsidRDefault="004333C1" w:rsidP="00F009AA">
      <w:pPr>
        <w:pStyle w:val="StandardWeb"/>
        <w:spacing w:before="0" w:beforeAutospacing="0" w:after="0" w:afterAutospacing="0" w:line="276" w:lineRule="auto"/>
        <w:rPr>
          <w:rFonts w:ascii="Akkurat" w:hAnsi="Akkurat" w:cs="Arial"/>
          <w:color w:val="000000"/>
        </w:rPr>
      </w:pPr>
      <w:r w:rsidRPr="00F009AA">
        <w:rPr>
          <w:rFonts w:ascii="Akkurat" w:hAnsi="Akkurat" w:cs="Arial"/>
          <w:b/>
          <w:bCs/>
          <w:color w:val="000000"/>
        </w:rPr>
        <w:t>Pressekontakt</w:t>
      </w:r>
      <w:r w:rsidR="00EB0663" w:rsidRPr="00F009AA">
        <w:rPr>
          <w:rFonts w:ascii="Akkurat" w:hAnsi="Akkurat" w:cs="Arial"/>
          <w:b/>
          <w:bCs/>
          <w:color w:val="000000"/>
        </w:rPr>
        <w:t>:</w:t>
      </w:r>
    </w:p>
    <w:p w14:paraId="121B6102" w14:textId="77777777" w:rsidR="004333C1" w:rsidRPr="00F009AA" w:rsidRDefault="004333C1" w:rsidP="00F009AA">
      <w:pPr>
        <w:pStyle w:val="StandardWeb"/>
        <w:spacing w:before="0" w:beforeAutospacing="0" w:after="0" w:afterAutospacing="0" w:line="276" w:lineRule="auto"/>
        <w:rPr>
          <w:rFonts w:ascii="Akkurat" w:hAnsi="Akkurat" w:cstheme="minorHAnsi"/>
          <w:b/>
          <w:color w:val="000000"/>
        </w:rPr>
      </w:pPr>
      <w:r w:rsidRPr="00F009AA">
        <w:rPr>
          <w:rFonts w:ascii="Akkurat" w:hAnsi="Akkurat" w:cs="Arial"/>
          <w:b/>
          <w:color w:val="000000"/>
        </w:rPr>
        <w:t>Archäologische Staatssammlung</w:t>
      </w:r>
      <w:r w:rsidR="0059076F" w:rsidRPr="00F009AA">
        <w:rPr>
          <w:rFonts w:ascii="Akkurat" w:hAnsi="Akkurat" w:cs="Arial"/>
          <w:b/>
          <w:color w:val="000000"/>
        </w:rPr>
        <w:tab/>
      </w:r>
      <w:r w:rsidR="0059076F" w:rsidRPr="00F009AA">
        <w:rPr>
          <w:rFonts w:ascii="Akkurat" w:hAnsi="Akkurat" w:cs="Arial"/>
          <w:b/>
          <w:color w:val="000000"/>
        </w:rPr>
        <w:tab/>
      </w:r>
      <w:r w:rsidR="0059076F" w:rsidRPr="00F009AA">
        <w:rPr>
          <w:rFonts w:ascii="Akkurat" w:hAnsi="Akkurat" w:cs="Arial"/>
          <w:b/>
          <w:color w:val="000000"/>
        </w:rPr>
        <w:tab/>
      </w:r>
      <w:r w:rsidR="0059076F" w:rsidRPr="00F009AA">
        <w:rPr>
          <w:rFonts w:ascii="Akkurat" w:hAnsi="Akkurat" w:cstheme="minorHAnsi"/>
          <w:b/>
          <w:color w:val="000000"/>
        </w:rPr>
        <w:t xml:space="preserve"> </w:t>
      </w:r>
    </w:p>
    <w:p w14:paraId="3F65570E" w14:textId="77777777" w:rsidR="004333C1" w:rsidRPr="00F009AA" w:rsidRDefault="004333C1" w:rsidP="00F009AA">
      <w:pPr>
        <w:pStyle w:val="StandardWeb"/>
        <w:spacing w:before="0" w:beforeAutospacing="0" w:after="0" w:afterAutospacing="0" w:line="276" w:lineRule="auto"/>
        <w:rPr>
          <w:rFonts w:ascii="Akkurat" w:hAnsi="Akkurat" w:cs="Arial"/>
          <w:color w:val="000000"/>
        </w:rPr>
      </w:pPr>
      <w:r w:rsidRPr="00F009AA">
        <w:rPr>
          <w:rFonts w:ascii="Akkurat" w:hAnsi="Akkurat" w:cs="Arial"/>
          <w:color w:val="000000"/>
        </w:rPr>
        <w:t>Julia Landgrebe</w:t>
      </w:r>
      <w:r w:rsidR="0059076F" w:rsidRPr="00F009AA">
        <w:rPr>
          <w:rFonts w:ascii="Akkurat" w:hAnsi="Akkurat" w:cs="Arial"/>
          <w:color w:val="000000"/>
        </w:rPr>
        <w:tab/>
      </w:r>
      <w:r w:rsidR="0059076F" w:rsidRPr="00F009AA">
        <w:rPr>
          <w:rFonts w:ascii="Akkurat" w:hAnsi="Akkurat" w:cs="Arial"/>
          <w:color w:val="000000"/>
        </w:rPr>
        <w:tab/>
      </w:r>
      <w:r w:rsidR="0059076F" w:rsidRPr="00F009AA">
        <w:rPr>
          <w:rFonts w:ascii="Akkurat" w:hAnsi="Akkurat" w:cs="Arial"/>
          <w:color w:val="000000"/>
        </w:rPr>
        <w:tab/>
      </w:r>
      <w:r w:rsidR="0059076F" w:rsidRPr="00F009AA">
        <w:rPr>
          <w:rFonts w:ascii="Akkurat" w:hAnsi="Akkurat" w:cs="Arial"/>
          <w:color w:val="000000"/>
        </w:rPr>
        <w:tab/>
      </w:r>
      <w:r w:rsidR="0059076F" w:rsidRPr="00F009AA">
        <w:rPr>
          <w:rFonts w:ascii="Akkurat" w:hAnsi="Akkurat" w:cs="Arial"/>
          <w:color w:val="000000"/>
        </w:rPr>
        <w:tab/>
      </w:r>
    </w:p>
    <w:p w14:paraId="2531B2FC" w14:textId="0642D1A6" w:rsidR="004333C1" w:rsidRPr="00F009AA" w:rsidRDefault="004333C1" w:rsidP="00F009AA">
      <w:pPr>
        <w:rPr>
          <w:rFonts w:ascii="Akkurat" w:hAnsi="Akkurat" w:cstheme="minorHAnsi"/>
          <w:sz w:val="24"/>
          <w:szCs w:val="24"/>
        </w:rPr>
      </w:pPr>
      <w:r w:rsidRPr="00F009AA">
        <w:rPr>
          <w:rFonts w:ascii="Akkurat" w:hAnsi="Akkurat" w:cs="Arial"/>
          <w:color w:val="000000"/>
          <w:sz w:val="24"/>
          <w:szCs w:val="24"/>
        </w:rPr>
        <w:t>T: 089 12 59 96 91-43</w:t>
      </w:r>
      <w:r w:rsidR="0059076F" w:rsidRPr="00F009AA">
        <w:rPr>
          <w:rFonts w:ascii="Akkurat" w:hAnsi="Akkurat" w:cs="Arial"/>
          <w:color w:val="000000"/>
          <w:sz w:val="24"/>
          <w:szCs w:val="24"/>
        </w:rPr>
        <w:tab/>
      </w:r>
      <w:r w:rsidR="0059076F" w:rsidRPr="00F009AA">
        <w:rPr>
          <w:rFonts w:ascii="Akkurat" w:hAnsi="Akkurat" w:cs="Arial"/>
          <w:color w:val="000000"/>
          <w:sz w:val="24"/>
          <w:szCs w:val="24"/>
        </w:rPr>
        <w:tab/>
      </w:r>
      <w:r w:rsidR="0059076F" w:rsidRPr="00F009AA">
        <w:rPr>
          <w:rFonts w:ascii="Akkurat" w:hAnsi="Akkurat" w:cs="Arial"/>
          <w:color w:val="000000"/>
          <w:sz w:val="24"/>
          <w:szCs w:val="24"/>
        </w:rPr>
        <w:tab/>
      </w:r>
      <w:r w:rsidR="0059076F" w:rsidRPr="00F009AA">
        <w:rPr>
          <w:rFonts w:ascii="Akkurat" w:hAnsi="Akkurat" w:cs="Arial"/>
          <w:color w:val="000000"/>
          <w:sz w:val="24"/>
          <w:szCs w:val="24"/>
        </w:rPr>
        <w:tab/>
      </w:r>
      <w:r w:rsidR="0059076F" w:rsidRPr="00F009AA">
        <w:rPr>
          <w:rFonts w:ascii="Akkurat" w:hAnsi="Akkurat" w:cs="Arial"/>
          <w:color w:val="000000"/>
          <w:sz w:val="24"/>
          <w:szCs w:val="24"/>
        </w:rPr>
        <w:tab/>
      </w:r>
      <w:r w:rsidRPr="00F009AA">
        <w:rPr>
          <w:rFonts w:ascii="Akkurat" w:hAnsi="Akkurat" w:cs="Arial"/>
          <w:color w:val="000000"/>
          <w:sz w:val="24"/>
          <w:szCs w:val="24"/>
        </w:rPr>
        <w:br/>
        <w:t xml:space="preserve">E: </w:t>
      </w:r>
      <w:proofErr w:type="spellStart"/>
      <w:r w:rsidR="006B6C16" w:rsidRPr="00F009AA">
        <w:rPr>
          <w:rFonts w:ascii="Akkurat" w:hAnsi="Akkurat"/>
          <w:sz w:val="24"/>
          <w:szCs w:val="24"/>
        </w:rPr>
        <w:t>presse</w:t>
      </w:r>
      <w:r w:rsidR="00346AC1" w:rsidRPr="00F009AA">
        <w:rPr>
          <w:rFonts w:ascii="Akkurat" w:hAnsi="Akkurat"/>
          <w:sz w:val="24"/>
          <w:szCs w:val="24"/>
        </w:rPr>
        <w:t>@archaeologie.bayern</w:t>
      </w:r>
      <w:proofErr w:type="spellEnd"/>
      <w:r w:rsidR="0059076F" w:rsidRPr="00F009AA">
        <w:rPr>
          <w:rFonts w:ascii="Akkurat" w:hAnsi="Akkurat" w:cs="Arial"/>
          <w:color w:val="000000"/>
          <w:sz w:val="24"/>
          <w:szCs w:val="24"/>
        </w:rPr>
        <w:tab/>
      </w:r>
    </w:p>
    <w:sectPr w:rsidR="004333C1" w:rsidRPr="00F009AA" w:rsidSect="004904AA">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2712" w14:textId="77777777" w:rsidR="00095566" w:rsidRDefault="00095566" w:rsidP="001D3DE8">
      <w:pPr>
        <w:spacing w:after="0" w:line="240" w:lineRule="auto"/>
      </w:pPr>
      <w:r>
        <w:separator/>
      </w:r>
    </w:p>
  </w:endnote>
  <w:endnote w:type="continuationSeparator" w:id="0">
    <w:p w14:paraId="1233703D" w14:textId="77777777" w:rsidR="00095566" w:rsidRDefault="00095566" w:rsidP="001D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kurat">
    <w:altName w:val="Cambria"/>
    <w:panose1 w:val="00000000000000000000"/>
    <w:charset w:val="00"/>
    <w:family w:val="auto"/>
    <w:notTrueType/>
    <w:pitch w:val="variable"/>
    <w:sig w:usb0="00000083" w:usb1="00000000" w:usb2="00000000" w:usb3="00000000" w:csb0="00000009" w:csb1="00000000"/>
  </w:font>
  <w:font w:name="Simple">
    <w:altName w:val="Calibri"/>
    <w:panose1 w:val="00000000000000000000"/>
    <w:charset w:val="00"/>
    <w:family w:val="modern"/>
    <w:notTrueType/>
    <w:pitch w:val="fixed"/>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5DE22" w14:textId="77777777" w:rsidR="00095566" w:rsidRDefault="00095566" w:rsidP="001D3DE8">
      <w:pPr>
        <w:spacing w:after="0" w:line="240" w:lineRule="auto"/>
      </w:pPr>
      <w:r>
        <w:separator/>
      </w:r>
    </w:p>
  </w:footnote>
  <w:footnote w:type="continuationSeparator" w:id="0">
    <w:p w14:paraId="3FBB68EC" w14:textId="77777777" w:rsidR="00095566" w:rsidRDefault="00095566" w:rsidP="001D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21BD"/>
    <w:multiLevelType w:val="hybridMultilevel"/>
    <w:tmpl w:val="86CE3536"/>
    <w:lvl w:ilvl="0" w:tplc="014C184C">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AA"/>
    <w:rsid w:val="000069FC"/>
    <w:rsid w:val="00017011"/>
    <w:rsid w:val="000251B5"/>
    <w:rsid w:val="00056D23"/>
    <w:rsid w:val="00081B50"/>
    <w:rsid w:val="0008339A"/>
    <w:rsid w:val="00095566"/>
    <w:rsid w:val="000A2CDC"/>
    <w:rsid w:val="000A583C"/>
    <w:rsid w:val="000C73AC"/>
    <w:rsid w:val="000D0AEC"/>
    <w:rsid w:val="00135091"/>
    <w:rsid w:val="00165745"/>
    <w:rsid w:val="00166E55"/>
    <w:rsid w:val="001756B3"/>
    <w:rsid w:val="00193670"/>
    <w:rsid w:val="001A017F"/>
    <w:rsid w:val="001A5A4D"/>
    <w:rsid w:val="001A5E4E"/>
    <w:rsid w:val="001B0B2B"/>
    <w:rsid w:val="001D3436"/>
    <w:rsid w:val="001D3DE8"/>
    <w:rsid w:val="00202881"/>
    <w:rsid w:val="0021286F"/>
    <w:rsid w:val="002240B1"/>
    <w:rsid w:val="0024230E"/>
    <w:rsid w:val="00250A5B"/>
    <w:rsid w:val="002576CE"/>
    <w:rsid w:val="00272595"/>
    <w:rsid w:val="0028745A"/>
    <w:rsid w:val="002909A9"/>
    <w:rsid w:val="002B2D89"/>
    <w:rsid w:val="002C4D0B"/>
    <w:rsid w:val="002C5491"/>
    <w:rsid w:val="002D4B1E"/>
    <w:rsid w:val="002D744B"/>
    <w:rsid w:val="00327126"/>
    <w:rsid w:val="00336E9B"/>
    <w:rsid w:val="00337C30"/>
    <w:rsid w:val="00346AC1"/>
    <w:rsid w:val="00376F70"/>
    <w:rsid w:val="003A5233"/>
    <w:rsid w:val="003B3EFA"/>
    <w:rsid w:val="003E159E"/>
    <w:rsid w:val="004149D4"/>
    <w:rsid w:val="0043087B"/>
    <w:rsid w:val="004333C1"/>
    <w:rsid w:val="00433512"/>
    <w:rsid w:val="00444EA3"/>
    <w:rsid w:val="0045063C"/>
    <w:rsid w:val="004851C4"/>
    <w:rsid w:val="004904AA"/>
    <w:rsid w:val="004B428B"/>
    <w:rsid w:val="004E1B60"/>
    <w:rsid w:val="005136E3"/>
    <w:rsid w:val="005365DF"/>
    <w:rsid w:val="00536FE5"/>
    <w:rsid w:val="00543FC7"/>
    <w:rsid w:val="00580851"/>
    <w:rsid w:val="00581CF4"/>
    <w:rsid w:val="0059076F"/>
    <w:rsid w:val="00590815"/>
    <w:rsid w:val="005B0F4E"/>
    <w:rsid w:val="005B6FB9"/>
    <w:rsid w:val="005B7BB8"/>
    <w:rsid w:val="005D50F1"/>
    <w:rsid w:val="005E486E"/>
    <w:rsid w:val="00605655"/>
    <w:rsid w:val="00616DBB"/>
    <w:rsid w:val="00625EBD"/>
    <w:rsid w:val="00626B04"/>
    <w:rsid w:val="006416AC"/>
    <w:rsid w:val="00650878"/>
    <w:rsid w:val="00663583"/>
    <w:rsid w:val="00680181"/>
    <w:rsid w:val="00691134"/>
    <w:rsid w:val="006B6C16"/>
    <w:rsid w:val="006E2472"/>
    <w:rsid w:val="006F4C63"/>
    <w:rsid w:val="006F69D7"/>
    <w:rsid w:val="00704F4F"/>
    <w:rsid w:val="00711D1C"/>
    <w:rsid w:val="00722453"/>
    <w:rsid w:val="00727695"/>
    <w:rsid w:val="00730D61"/>
    <w:rsid w:val="00753652"/>
    <w:rsid w:val="007617AA"/>
    <w:rsid w:val="00763CD4"/>
    <w:rsid w:val="00777F4D"/>
    <w:rsid w:val="007A4209"/>
    <w:rsid w:val="007B333E"/>
    <w:rsid w:val="007C6B4E"/>
    <w:rsid w:val="00807577"/>
    <w:rsid w:val="00822CA1"/>
    <w:rsid w:val="0083352A"/>
    <w:rsid w:val="00843BC6"/>
    <w:rsid w:val="00852E1C"/>
    <w:rsid w:val="00853966"/>
    <w:rsid w:val="00861822"/>
    <w:rsid w:val="00872E99"/>
    <w:rsid w:val="008917DB"/>
    <w:rsid w:val="00891F25"/>
    <w:rsid w:val="008C4565"/>
    <w:rsid w:val="008D0349"/>
    <w:rsid w:val="008F2601"/>
    <w:rsid w:val="008F37D4"/>
    <w:rsid w:val="0091207A"/>
    <w:rsid w:val="00947FBE"/>
    <w:rsid w:val="00975445"/>
    <w:rsid w:val="00994143"/>
    <w:rsid w:val="009C3E53"/>
    <w:rsid w:val="009D003B"/>
    <w:rsid w:val="00A16144"/>
    <w:rsid w:val="00A45BFE"/>
    <w:rsid w:val="00A6796E"/>
    <w:rsid w:val="00A738E8"/>
    <w:rsid w:val="00A73DF3"/>
    <w:rsid w:val="00A82D6B"/>
    <w:rsid w:val="00A842C1"/>
    <w:rsid w:val="00AC6127"/>
    <w:rsid w:val="00AC7540"/>
    <w:rsid w:val="00AE548E"/>
    <w:rsid w:val="00B2219B"/>
    <w:rsid w:val="00B25B47"/>
    <w:rsid w:val="00B32743"/>
    <w:rsid w:val="00B32F71"/>
    <w:rsid w:val="00B3328E"/>
    <w:rsid w:val="00B37D6D"/>
    <w:rsid w:val="00B46847"/>
    <w:rsid w:val="00B6561E"/>
    <w:rsid w:val="00B77521"/>
    <w:rsid w:val="00B822A6"/>
    <w:rsid w:val="00BA7EF2"/>
    <w:rsid w:val="00BE3FA6"/>
    <w:rsid w:val="00BE5509"/>
    <w:rsid w:val="00C17C18"/>
    <w:rsid w:val="00C31CFC"/>
    <w:rsid w:val="00C53944"/>
    <w:rsid w:val="00C75E69"/>
    <w:rsid w:val="00CD6657"/>
    <w:rsid w:val="00D4122D"/>
    <w:rsid w:val="00D66AD8"/>
    <w:rsid w:val="00D7544A"/>
    <w:rsid w:val="00D924DB"/>
    <w:rsid w:val="00DA45BE"/>
    <w:rsid w:val="00DB296F"/>
    <w:rsid w:val="00DD0638"/>
    <w:rsid w:val="00DE09EC"/>
    <w:rsid w:val="00E06B65"/>
    <w:rsid w:val="00E15CD7"/>
    <w:rsid w:val="00E177CB"/>
    <w:rsid w:val="00E17938"/>
    <w:rsid w:val="00E225ED"/>
    <w:rsid w:val="00E40242"/>
    <w:rsid w:val="00E41A5A"/>
    <w:rsid w:val="00E7704C"/>
    <w:rsid w:val="00E83A44"/>
    <w:rsid w:val="00EB0663"/>
    <w:rsid w:val="00EC68E0"/>
    <w:rsid w:val="00F009AA"/>
    <w:rsid w:val="00F10F82"/>
    <w:rsid w:val="00F12845"/>
    <w:rsid w:val="00F223A7"/>
    <w:rsid w:val="00F54FB0"/>
    <w:rsid w:val="00FB57F1"/>
    <w:rsid w:val="00FC48E6"/>
    <w:rsid w:val="00FF5304"/>
    <w:rsid w:val="00FF7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0F5"/>
  <w15:docId w15:val="{E05A8767-986E-4CBD-8BA1-4B66276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57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4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4AA"/>
    <w:rPr>
      <w:rFonts w:ascii="Tahoma" w:hAnsi="Tahoma" w:cs="Tahoma"/>
      <w:sz w:val="16"/>
      <w:szCs w:val="16"/>
    </w:rPr>
  </w:style>
  <w:style w:type="paragraph" w:styleId="StandardWeb">
    <w:name w:val="Normal (Web)"/>
    <w:basedOn w:val="Standard"/>
    <w:uiPriority w:val="99"/>
    <w:unhideWhenUsed/>
    <w:rsid w:val="004333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1gmail-apple-converted-space">
    <w:name w:val="v1gmail-apple-converted-space"/>
    <w:basedOn w:val="Absatz-Standardschriftart"/>
    <w:rsid w:val="004333C1"/>
  </w:style>
  <w:style w:type="character" w:styleId="Hyperlink">
    <w:name w:val="Hyperlink"/>
    <w:basedOn w:val="Absatz-Standardschriftart"/>
    <w:uiPriority w:val="99"/>
    <w:unhideWhenUsed/>
    <w:rsid w:val="004333C1"/>
    <w:rPr>
      <w:color w:val="0000FF"/>
      <w:u w:val="single"/>
    </w:rPr>
  </w:style>
  <w:style w:type="character" w:styleId="NichtaufgelsteErwhnung">
    <w:name w:val="Unresolved Mention"/>
    <w:basedOn w:val="Absatz-Standardschriftart"/>
    <w:uiPriority w:val="99"/>
    <w:semiHidden/>
    <w:unhideWhenUsed/>
    <w:rsid w:val="00704F4F"/>
    <w:rPr>
      <w:color w:val="605E5C"/>
      <w:shd w:val="clear" w:color="auto" w:fill="E1DFDD"/>
    </w:rPr>
  </w:style>
  <w:style w:type="character" w:customStyle="1" w:styleId="address-line1">
    <w:name w:val="address-line1"/>
    <w:basedOn w:val="Absatz-Standardschriftart"/>
    <w:rsid w:val="00822CA1"/>
  </w:style>
  <w:style w:type="character" w:customStyle="1" w:styleId="postal-code">
    <w:name w:val="postal-code"/>
    <w:basedOn w:val="Absatz-Standardschriftart"/>
    <w:rsid w:val="00822CA1"/>
  </w:style>
  <w:style w:type="character" w:customStyle="1" w:styleId="locality">
    <w:name w:val="locality"/>
    <w:basedOn w:val="Absatz-Standardschriftart"/>
    <w:rsid w:val="00822CA1"/>
  </w:style>
  <w:style w:type="paragraph" w:styleId="Kopfzeile">
    <w:name w:val="header"/>
    <w:basedOn w:val="Standard"/>
    <w:link w:val="KopfzeileZchn"/>
    <w:uiPriority w:val="99"/>
    <w:unhideWhenUsed/>
    <w:rsid w:val="001D3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DE8"/>
  </w:style>
  <w:style w:type="paragraph" w:styleId="Fuzeile">
    <w:name w:val="footer"/>
    <w:basedOn w:val="Standard"/>
    <w:link w:val="FuzeileZchn"/>
    <w:uiPriority w:val="99"/>
    <w:unhideWhenUsed/>
    <w:rsid w:val="001D3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DE8"/>
  </w:style>
  <w:style w:type="character" w:styleId="BesuchterLink">
    <w:name w:val="FollowedHyperlink"/>
    <w:basedOn w:val="Absatz-Standardschriftart"/>
    <w:uiPriority w:val="99"/>
    <w:semiHidden/>
    <w:unhideWhenUsed/>
    <w:rsid w:val="006B6C16"/>
    <w:rPr>
      <w:color w:val="800080" w:themeColor="followedHyperlink"/>
      <w:u w:val="single"/>
    </w:rPr>
  </w:style>
  <w:style w:type="character" w:styleId="Fett">
    <w:name w:val="Strong"/>
    <w:basedOn w:val="Absatz-Standardschriftart"/>
    <w:uiPriority w:val="22"/>
    <w:qFormat/>
    <w:rsid w:val="00006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314">
      <w:bodyDiv w:val="1"/>
      <w:marLeft w:val="0"/>
      <w:marRight w:val="0"/>
      <w:marTop w:val="0"/>
      <w:marBottom w:val="0"/>
      <w:divBdr>
        <w:top w:val="none" w:sz="0" w:space="0" w:color="auto"/>
        <w:left w:val="none" w:sz="0" w:space="0" w:color="auto"/>
        <w:bottom w:val="none" w:sz="0" w:space="0" w:color="auto"/>
        <w:right w:val="none" w:sz="0" w:space="0" w:color="auto"/>
      </w:divBdr>
    </w:div>
    <w:div w:id="442187966">
      <w:bodyDiv w:val="1"/>
      <w:marLeft w:val="0"/>
      <w:marRight w:val="0"/>
      <w:marTop w:val="0"/>
      <w:marBottom w:val="0"/>
      <w:divBdr>
        <w:top w:val="none" w:sz="0" w:space="0" w:color="auto"/>
        <w:left w:val="none" w:sz="0" w:space="0" w:color="auto"/>
        <w:bottom w:val="none" w:sz="0" w:space="0" w:color="auto"/>
        <w:right w:val="none" w:sz="0" w:space="0" w:color="auto"/>
      </w:divBdr>
    </w:div>
    <w:div w:id="14050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Wehdanner</dc:creator>
  <cp:lastModifiedBy>Julia Landgrebe (ASM)</cp:lastModifiedBy>
  <cp:revision>2</cp:revision>
  <cp:lastPrinted>2024-10-09T06:50:00Z</cp:lastPrinted>
  <dcterms:created xsi:type="dcterms:W3CDTF">2024-10-24T09:25:00Z</dcterms:created>
  <dcterms:modified xsi:type="dcterms:W3CDTF">2024-10-24T09:25:00Z</dcterms:modified>
</cp:coreProperties>
</file>